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88BFE" w14:textId="77777777" w:rsidR="0001740C" w:rsidRDefault="0001740C" w:rsidP="0001740C">
      <w:pPr>
        <w:pStyle w:val="Default"/>
        <w:jc w:val="center"/>
        <w:rPr>
          <w:b/>
          <w:bCs/>
          <w:color w:val="auto"/>
          <w:sz w:val="28"/>
          <w:szCs w:val="28"/>
        </w:rPr>
      </w:pPr>
      <w:bookmarkStart w:id="0" w:name="_GoBack"/>
      <w:bookmarkEnd w:id="0"/>
      <w:r w:rsidRPr="00DD45B4">
        <w:rPr>
          <w:b/>
          <w:bCs/>
          <w:color w:val="auto"/>
          <w:sz w:val="28"/>
          <w:szCs w:val="28"/>
        </w:rPr>
        <w:t xml:space="preserve">Министерство науки </w:t>
      </w:r>
      <w:r>
        <w:rPr>
          <w:b/>
          <w:bCs/>
          <w:color w:val="auto"/>
          <w:sz w:val="28"/>
          <w:szCs w:val="28"/>
        </w:rPr>
        <w:t xml:space="preserve">и высшего </w:t>
      </w:r>
      <w:r w:rsidRPr="00DD45B4">
        <w:rPr>
          <w:b/>
          <w:bCs/>
          <w:color w:val="auto"/>
          <w:sz w:val="28"/>
          <w:szCs w:val="28"/>
        </w:rPr>
        <w:t xml:space="preserve">образования Российской Федерации федеральное государственное бюджетное </w:t>
      </w:r>
    </w:p>
    <w:p w14:paraId="7A8F52A1" w14:textId="77777777" w:rsidR="0001740C" w:rsidRDefault="0001740C" w:rsidP="0001740C">
      <w:pPr>
        <w:pStyle w:val="Default"/>
        <w:jc w:val="center"/>
        <w:rPr>
          <w:b/>
          <w:bCs/>
          <w:color w:val="auto"/>
          <w:sz w:val="28"/>
          <w:szCs w:val="28"/>
        </w:rPr>
      </w:pPr>
      <w:r w:rsidRPr="00DD45B4">
        <w:rPr>
          <w:b/>
          <w:bCs/>
          <w:color w:val="auto"/>
          <w:sz w:val="28"/>
          <w:szCs w:val="28"/>
        </w:rPr>
        <w:t xml:space="preserve">образовательное учреждение высшего образования </w:t>
      </w:r>
    </w:p>
    <w:p w14:paraId="6761F601" w14:textId="77777777" w:rsidR="0001740C" w:rsidRDefault="0001740C" w:rsidP="0001740C">
      <w:pPr>
        <w:pStyle w:val="Default"/>
        <w:jc w:val="center"/>
        <w:rPr>
          <w:b/>
          <w:bCs/>
          <w:color w:val="auto"/>
          <w:sz w:val="28"/>
          <w:szCs w:val="28"/>
        </w:rPr>
      </w:pPr>
      <w:r w:rsidRPr="00DD45B4">
        <w:rPr>
          <w:b/>
          <w:bCs/>
          <w:color w:val="auto"/>
          <w:sz w:val="28"/>
          <w:szCs w:val="28"/>
        </w:rPr>
        <w:t>«Российский экономический университет имени Г.В. Плеханова»</w:t>
      </w:r>
    </w:p>
    <w:p w14:paraId="34276698" w14:textId="77777777" w:rsidR="0001740C" w:rsidRDefault="0001740C" w:rsidP="0001740C">
      <w:pPr>
        <w:pStyle w:val="Default"/>
        <w:jc w:val="center"/>
        <w:rPr>
          <w:b/>
          <w:bCs/>
          <w:color w:val="auto"/>
          <w:sz w:val="28"/>
          <w:szCs w:val="28"/>
        </w:rPr>
      </w:pPr>
    </w:p>
    <w:p w14:paraId="6697B413" w14:textId="77777777" w:rsidR="0001740C" w:rsidRDefault="0001740C" w:rsidP="0001740C">
      <w:pPr>
        <w:pStyle w:val="Default"/>
        <w:jc w:val="center"/>
        <w:rPr>
          <w:bCs/>
          <w:color w:val="auto"/>
          <w:sz w:val="28"/>
          <w:szCs w:val="28"/>
        </w:rPr>
      </w:pPr>
    </w:p>
    <w:p w14:paraId="64E43B74" w14:textId="77777777" w:rsidR="0001740C" w:rsidRDefault="0001740C" w:rsidP="0001740C">
      <w:pPr>
        <w:pStyle w:val="Default"/>
        <w:jc w:val="center"/>
        <w:rPr>
          <w:bCs/>
          <w:color w:val="auto"/>
          <w:sz w:val="28"/>
          <w:szCs w:val="28"/>
        </w:rPr>
      </w:pPr>
    </w:p>
    <w:p w14:paraId="22C9C954" w14:textId="77777777" w:rsidR="0001740C" w:rsidRDefault="0001740C" w:rsidP="0001740C">
      <w:pPr>
        <w:pStyle w:val="Default"/>
        <w:jc w:val="center"/>
        <w:rPr>
          <w:bCs/>
          <w:color w:val="auto"/>
          <w:sz w:val="28"/>
          <w:szCs w:val="28"/>
        </w:rPr>
      </w:pPr>
      <w:r>
        <w:rPr>
          <w:bCs/>
          <w:color w:val="auto"/>
          <w:sz w:val="28"/>
          <w:szCs w:val="28"/>
        </w:rPr>
        <w:t>Высшая школа права</w:t>
      </w:r>
    </w:p>
    <w:p w14:paraId="323D5C7B" w14:textId="77777777" w:rsidR="0001740C" w:rsidRDefault="0001740C" w:rsidP="0001740C">
      <w:pPr>
        <w:pStyle w:val="Default"/>
        <w:jc w:val="center"/>
        <w:rPr>
          <w:bCs/>
          <w:color w:val="auto"/>
          <w:sz w:val="28"/>
          <w:szCs w:val="28"/>
        </w:rPr>
      </w:pPr>
    </w:p>
    <w:p w14:paraId="7711A0AA" w14:textId="77777777" w:rsidR="0001740C" w:rsidRDefault="0001740C" w:rsidP="0001740C">
      <w:pPr>
        <w:pStyle w:val="Default"/>
        <w:jc w:val="center"/>
        <w:rPr>
          <w:bCs/>
          <w:color w:val="auto"/>
          <w:sz w:val="28"/>
          <w:szCs w:val="28"/>
        </w:rPr>
      </w:pPr>
      <w:r>
        <w:rPr>
          <w:bCs/>
          <w:color w:val="auto"/>
          <w:sz w:val="28"/>
          <w:szCs w:val="28"/>
        </w:rPr>
        <w:t>Кафедра гражданско-правовых дисциплин</w:t>
      </w:r>
    </w:p>
    <w:p w14:paraId="7A4D8C9F" w14:textId="77777777" w:rsidR="0001740C" w:rsidRDefault="0001740C" w:rsidP="0001740C">
      <w:pPr>
        <w:pStyle w:val="Default"/>
        <w:jc w:val="center"/>
        <w:rPr>
          <w:bCs/>
          <w:color w:val="auto"/>
          <w:sz w:val="28"/>
          <w:szCs w:val="28"/>
        </w:rPr>
      </w:pPr>
    </w:p>
    <w:p w14:paraId="0C189B23" w14:textId="77777777" w:rsidR="0001740C" w:rsidRDefault="0001740C" w:rsidP="0001740C">
      <w:pPr>
        <w:pStyle w:val="Default"/>
        <w:jc w:val="center"/>
        <w:rPr>
          <w:bCs/>
          <w:color w:val="auto"/>
          <w:sz w:val="28"/>
          <w:szCs w:val="28"/>
        </w:rPr>
      </w:pPr>
    </w:p>
    <w:p w14:paraId="27044C6F" w14:textId="77777777" w:rsidR="0001740C" w:rsidRPr="008743A4" w:rsidRDefault="0001740C" w:rsidP="0001740C">
      <w:pPr>
        <w:pStyle w:val="Default"/>
        <w:jc w:val="center"/>
        <w:rPr>
          <w:bCs/>
          <w:color w:val="auto"/>
          <w:sz w:val="28"/>
          <w:szCs w:val="28"/>
        </w:rPr>
      </w:pPr>
    </w:p>
    <w:p w14:paraId="6AF4F312" w14:textId="77777777" w:rsidR="0001740C" w:rsidRDefault="0001740C" w:rsidP="0001740C">
      <w:pPr>
        <w:pStyle w:val="Default"/>
        <w:jc w:val="center"/>
        <w:rPr>
          <w:b/>
          <w:bCs/>
          <w:color w:val="auto"/>
          <w:sz w:val="28"/>
          <w:szCs w:val="28"/>
        </w:rPr>
      </w:pPr>
    </w:p>
    <w:p w14:paraId="521DF4F2" w14:textId="77777777" w:rsidR="0001740C" w:rsidRDefault="0001740C" w:rsidP="0001740C">
      <w:pPr>
        <w:pStyle w:val="Default"/>
        <w:jc w:val="center"/>
        <w:rPr>
          <w:b/>
          <w:bCs/>
          <w:color w:val="auto"/>
          <w:sz w:val="28"/>
          <w:szCs w:val="28"/>
        </w:rPr>
      </w:pPr>
    </w:p>
    <w:p w14:paraId="624AC80C" w14:textId="77777777" w:rsidR="0001740C" w:rsidRPr="00DD45B4" w:rsidRDefault="0001740C" w:rsidP="0001740C">
      <w:pPr>
        <w:pStyle w:val="Default"/>
        <w:rPr>
          <w:color w:val="auto"/>
          <w:sz w:val="28"/>
          <w:szCs w:val="28"/>
        </w:rPr>
      </w:pPr>
    </w:p>
    <w:p w14:paraId="69E94FEB" w14:textId="77777777" w:rsidR="0001740C" w:rsidRPr="00DD45B4" w:rsidRDefault="0001740C" w:rsidP="0001740C">
      <w:pPr>
        <w:pStyle w:val="Default"/>
        <w:rPr>
          <w:color w:val="auto"/>
          <w:sz w:val="26"/>
          <w:szCs w:val="26"/>
        </w:rPr>
      </w:pPr>
    </w:p>
    <w:p w14:paraId="36ABE93A" w14:textId="77777777" w:rsidR="0001740C" w:rsidRDefault="0001740C" w:rsidP="0001740C">
      <w:pPr>
        <w:pStyle w:val="Default"/>
        <w:spacing w:line="360" w:lineRule="auto"/>
        <w:jc w:val="center"/>
        <w:rPr>
          <w:b/>
          <w:bCs/>
          <w:color w:val="auto"/>
          <w:sz w:val="28"/>
          <w:szCs w:val="28"/>
        </w:rPr>
      </w:pPr>
      <w:r w:rsidRPr="00DD45B4">
        <w:rPr>
          <w:b/>
          <w:bCs/>
          <w:color w:val="auto"/>
          <w:sz w:val="28"/>
          <w:szCs w:val="28"/>
        </w:rPr>
        <w:t>КУРСОВАЯ РАБОТА</w:t>
      </w:r>
    </w:p>
    <w:p w14:paraId="7C1F1D66" w14:textId="77777777" w:rsidR="0001740C" w:rsidRPr="00DD45B4" w:rsidRDefault="0001740C" w:rsidP="0001740C">
      <w:pPr>
        <w:pStyle w:val="Default"/>
        <w:spacing w:line="360" w:lineRule="auto"/>
        <w:jc w:val="center"/>
        <w:rPr>
          <w:b/>
          <w:bCs/>
          <w:color w:val="auto"/>
          <w:sz w:val="28"/>
          <w:szCs w:val="28"/>
        </w:rPr>
      </w:pPr>
    </w:p>
    <w:p w14:paraId="50B7CF42" w14:textId="77777777" w:rsidR="0001740C" w:rsidRDefault="0001740C" w:rsidP="0001740C">
      <w:pPr>
        <w:pStyle w:val="Default"/>
        <w:spacing w:line="360" w:lineRule="auto"/>
        <w:jc w:val="center"/>
        <w:rPr>
          <w:b/>
          <w:bCs/>
          <w:color w:val="auto"/>
          <w:sz w:val="26"/>
          <w:szCs w:val="26"/>
        </w:rPr>
      </w:pPr>
      <w:r w:rsidRPr="00DD45B4">
        <w:rPr>
          <w:b/>
          <w:bCs/>
          <w:color w:val="auto"/>
          <w:sz w:val="28"/>
          <w:szCs w:val="28"/>
        </w:rPr>
        <w:t>по дисциплине</w:t>
      </w:r>
      <w:r>
        <w:rPr>
          <w:b/>
          <w:bCs/>
          <w:color w:val="auto"/>
          <w:sz w:val="28"/>
          <w:szCs w:val="28"/>
        </w:rPr>
        <w:t xml:space="preserve"> </w:t>
      </w:r>
      <w:r w:rsidRPr="00DD45B4">
        <w:rPr>
          <w:b/>
          <w:bCs/>
          <w:color w:val="auto"/>
          <w:sz w:val="28"/>
          <w:szCs w:val="28"/>
        </w:rPr>
        <w:t>«</w:t>
      </w:r>
      <w:r>
        <w:rPr>
          <w:b/>
          <w:bCs/>
          <w:color w:val="auto"/>
          <w:sz w:val="28"/>
          <w:szCs w:val="28"/>
        </w:rPr>
        <w:t>Теория государства и права</w:t>
      </w:r>
      <w:r w:rsidRPr="00DD45B4">
        <w:rPr>
          <w:b/>
          <w:bCs/>
          <w:color w:val="auto"/>
          <w:sz w:val="26"/>
          <w:szCs w:val="26"/>
        </w:rPr>
        <w:t>»</w:t>
      </w:r>
    </w:p>
    <w:p w14:paraId="369704E6" w14:textId="77777777" w:rsidR="0001740C" w:rsidRPr="00DD45B4" w:rsidRDefault="0001740C" w:rsidP="0001740C">
      <w:pPr>
        <w:pStyle w:val="Default"/>
        <w:spacing w:line="360" w:lineRule="auto"/>
        <w:jc w:val="center"/>
        <w:rPr>
          <w:color w:val="auto"/>
          <w:sz w:val="26"/>
          <w:szCs w:val="26"/>
        </w:rPr>
      </w:pPr>
    </w:p>
    <w:p w14:paraId="5AA3B0F0" w14:textId="77777777" w:rsidR="0001740C" w:rsidRPr="00DD45B4" w:rsidRDefault="0001740C" w:rsidP="0001740C">
      <w:pPr>
        <w:jc w:val="center"/>
        <w:rPr>
          <w:rFonts w:ascii="Times New Roman" w:hAnsi="Times New Roman" w:cs="Times New Roman"/>
          <w:sz w:val="23"/>
          <w:szCs w:val="23"/>
        </w:rPr>
      </w:pPr>
      <w:r w:rsidRPr="00DD45B4">
        <w:rPr>
          <w:rFonts w:ascii="Times New Roman" w:hAnsi="Times New Roman" w:cs="Times New Roman"/>
          <w:b/>
          <w:bCs/>
          <w:sz w:val="28"/>
          <w:szCs w:val="28"/>
        </w:rPr>
        <w:t>на тему</w:t>
      </w:r>
      <w:r>
        <w:rPr>
          <w:rFonts w:ascii="Times New Roman" w:hAnsi="Times New Roman" w:cs="Times New Roman"/>
          <w:b/>
          <w:bCs/>
          <w:sz w:val="28"/>
          <w:szCs w:val="28"/>
        </w:rPr>
        <w:t xml:space="preserve">: </w:t>
      </w:r>
      <w:r w:rsidRPr="00374B66">
        <w:rPr>
          <w:rFonts w:ascii="Times New Roman" w:hAnsi="Times New Roman" w:cs="Times New Roman"/>
          <w:b/>
          <w:bCs/>
          <w:sz w:val="28"/>
          <w:szCs w:val="28"/>
        </w:rPr>
        <w:t>«</w:t>
      </w:r>
      <w:r>
        <w:rPr>
          <w:rFonts w:ascii="Times New Roman" w:hAnsi="Times New Roman" w:cs="Times New Roman"/>
          <w:b/>
          <w:bCs/>
          <w:sz w:val="28"/>
          <w:szCs w:val="28"/>
        </w:rPr>
        <w:t>Частное право: понятие, предмет, метод, система</w:t>
      </w:r>
      <w:r w:rsidRPr="00374B66">
        <w:rPr>
          <w:rFonts w:ascii="Times New Roman" w:hAnsi="Times New Roman" w:cs="Times New Roman"/>
          <w:b/>
          <w:bCs/>
          <w:sz w:val="23"/>
          <w:szCs w:val="23"/>
        </w:rPr>
        <w:t>»</w:t>
      </w:r>
    </w:p>
    <w:p w14:paraId="54C7C8AB" w14:textId="77777777" w:rsidR="0001740C" w:rsidRPr="00DD45B4" w:rsidRDefault="0001740C" w:rsidP="0001740C">
      <w:pPr>
        <w:pStyle w:val="Default"/>
        <w:spacing w:line="360" w:lineRule="auto"/>
        <w:rPr>
          <w:color w:val="auto"/>
          <w:sz w:val="23"/>
          <w:szCs w:val="23"/>
        </w:rPr>
      </w:pPr>
    </w:p>
    <w:p w14:paraId="0F6A2E07" w14:textId="77777777" w:rsidR="0001740C" w:rsidRDefault="0001740C" w:rsidP="0001740C">
      <w:pPr>
        <w:pStyle w:val="Default"/>
        <w:rPr>
          <w:color w:val="auto"/>
          <w:sz w:val="28"/>
          <w:szCs w:val="28"/>
        </w:rPr>
      </w:pPr>
    </w:p>
    <w:p w14:paraId="77747737" w14:textId="77777777" w:rsidR="0001740C" w:rsidRPr="00CC679F" w:rsidRDefault="0001740C" w:rsidP="0001740C">
      <w:pPr>
        <w:pStyle w:val="Default"/>
        <w:ind w:left="4111"/>
        <w:jc w:val="right"/>
        <w:rPr>
          <w:color w:val="auto"/>
          <w:sz w:val="28"/>
          <w:szCs w:val="28"/>
        </w:rPr>
      </w:pPr>
    </w:p>
    <w:p w14:paraId="4A0E6D6B" w14:textId="77777777" w:rsidR="0001740C" w:rsidRPr="00CC679F" w:rsidRDefault="0001740C" w:rsidP="0001740C">
      <w:pPr>
        <w:pStyle w:val="Default"/>
        <w:ind w:left="4111"/>
        <w:jc w:val="right"/>
        <w:rPr>
          <w:color w:val="auto"/>
          <w:sz w:val="28"/>
          <w:szCs w:val="28"/>
        </w:rPr>
      </w:pPr>
      <w:r w:rsidRPr="00CC679F">
        <w:rPr>
          <w:color w:val="auto"/>
          <w:sz w:val="28"/>
          <w:szCs w:val="28"/>
        </w:rPr>
        <w:t>Выполнила</w:t>
      </w:r>
      <w:r>
        <w:rPr>
          <w:color w:val="auto"/>
          <w:sz w:val="28"/>
          <w:szCs w:val="28"/>
        </w:rPr>
        <w:t>:</w:t>
      </w:r>
    </w:p>
    <w:p w14:paraId="26888634" w14:textId="77777777" w:rsidR="0001740C" w:rsidRPr="00A32438" w:rsidRDefault="0001740C" w:rsidP="0001740C">
      <w:pPr>
        <w:spacing w:after="0" w:line="240" w:lineRule="auto"/>
        <w:ind w:left="4320" w:firstLine="720"/>
        <w:jc w:val="right"/>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о</w:t>
      </w:r>
      <w:r w:rsidRPr="00A32438">
        <w:rPr>
          <w:rFonts w:ascii="Times New Roman" w:hAnsi="Times New Roman" w:cs="Times New Roman"/>
          <w:noProof/>
          <w:sz w:val="28"/>
          <w:szCs w:val="28"/>
          <w:shd w:val="clear" w:color="auto" w:fill="FFFFFF"/>
        </w:rPr>
        <w:t xml:space="preserve">бучающаяся </w:t>
      </w:r>
      <w:r w:rsidRPr="00A32438">
        <w:rPr>
          <w:rFonts w:ascii="Times New Roman" w:eastAsia="Times New Roman" w:hAnsi="Times New Roman" w:cs="Times New Roman"/>
          <w:color w:val="F8F8F8"/>
          <w:spacing w:val="-100"/>
          <w:w w:val="50"/>
          <w:sz w:val="28"/>
          <w:szCs w:val="28"/>
        </w:rPr>
        <w:t xml:space="preserve">нескольких </w:t>
      </w:r>
      <w:r>
        <w:rPr>
          <w:rFonts w:ascii="Times New Roman" w:hAnsi="Times New Roman" w:cs="Times New Roman"/>
          <w:noProof/>
          <w:sz w:val="28"/>
          <w:szCs w:val="28"/>
          <w:shd w:val="clear" w:color="auto" w:fill="FFFFFF"/>
        </w:rPr>
        <w:t>1</w:t>
      </w:r>
      <w:r w:rsidRPr="00A32438">
        <w:rPr>
          <w:rFonts w:ascii="Times New Roman" w:hAnsi="Times New Roman" w:cs="Times New Roman"/>
          <w:noProof/>
          <w:sz w:val="28"/>
          <w:szCs w:val="28"/>
          <w:shd w:val="clear" w:color="auto" w:fill="FFFFFF"/>
        </w:rPr>
        <w:t xml:space="preserve"> курса </w:t>
      </w:r>
    </w:p>
    <w:p w14:paraId="5E9134AF" w14:textId="77777777" w:rsidR="0001740C" w:rsidRPr="00745DA9" w:rsidRDefault="0001740C" w:rsidP="0001740C">
      <w:pPr>
        <w:spacing w:after="0" w:line="240" w:lineRule="auto"/>
        <w:ind w:left="4320" w:firstLine="720"/>
        <w:jc w:val="right"/>
        <w:rPr>
          <w:rFonts w:ascii="Times New Roman" w:hAnsi="Times New Roman" w:cs="Times New Roman"/>
          <w:color w:val="FF0000"/>
          <w:sz w:val="28"/>
          <w:szCs w:val="28"/>
        </w:rPr>
      </w:pPr>
      <w:r w:rsidRPr="00A32438">
        <w:rPr>
          <w:rFonts w:ascii="Times New Roman" w:hAnsi="Times New Roman" w:cs="Times New Roman"/>
          <w:noProof/>
          <w:sz w:val="28"/>
          <w:szCs w:val="28"/>
          <w:shd w:val="clear" w:color="auto" w:fill="FFFFFF"/>
        </w:rPr>
        <w:t xml:space="preserve">группы </w:t>
      </w:r>
      <w:r w:rsidRPr="006B65F3">
        <w:rPr>
          <w:rFonts w:ascii="Times New Roman" w:hAnsi="Times New Roman" w:cs="Times New Roman"/>
          <w:noProof/>
          <w:color w:val="000000" w:themeColor="text1"/>
          <w:sz w:val="28"/>
          <w:szCs w:val="28"/>
          <w:shd w:val="clear" w:color="auto" w:fill="FFFFFF"/>
        </w:rPr>
        <w:t>15.05Д-Ю04/21б</w:t>
      </w:r>
    </w:p>
    <w:p w14:paraId="039EF578" w14:textId="77777777" w:rsidR="0001740C" w:rsidRPr="00CC679F" w:rsidRDefault="0001740C" w:rsidP="0001740C">
      <w:pPr>
        <w:pStyle w:val="Default"/>
        <w:ind w:left="4111"/>
        <w:jc w:val="right"/>
        <w:rPr>
          <w:color w:val="auto"/>
          <w:sz w:val="28"/>
          <w:szCs w:val="28"/>
        </w:rPr>
      </w:pPr>
      <w:r w:rsidRPr="00CC679F">
        <w:rPr>
          <w:color w:val="auto"/>
          <w:sz w:val="28"/>
          <w:szCs w:val="28"/>
        </w:rPr>
        <w:t>очной формы обучения</w:t>
      </w:r>
    </w:p>
    <w:p w14:paraId="043BB28C" w14:textId="77777777" w:rsidR="0001740C" w:rsidRDefault="0001740C" w:rsidP="0001740C">
      <w:pPr>
        <w:pStyle w:val="Default"/>
        <w:ind w:left="4111"/>
        <w:jc w:val="right"/>
        <w:rPr>
          <w:color w:val="auto"/>
          <w:sz w:val="28"/>
          <w:szCs w:val="28"/>
        </w:rPr>
      </w:pPr>
      <w:r w:rsidRPr="00CC679F">
        <w:rPr>
          <w:color w:val="auto"/>
          <w:sz w:val="28"/>
          <w:szCs w:val="28"/>
        </w:rPr>
        <w:t xml:space="preserve"> факультета</w:t>
      </w:r>
      <w:r>
        <w:rPr>
          <w:color w:val="auto"/>
          <w:sz w:val="28"/>
          <w:szCs w:val="28"/>
        </w:rPr>
        <w:t xml:space="preserve"> экономики и права</w:t>
      </w:r>
    </w:p>
    <w:p w14:paraId="013D4FF3" w14:textId="77777777" w:rsidR="0001740C" w:rsidRPr="006B65F3" w:rsidRDefault="0001740C" w:rsidP="0001740C">
      <w:pPr>
        <w:pStyle w:val="Default"/>
        <w:ind w:left="4111"/>
        <w:jc w:val="right"/>
        <w:rPr>
          <w:color w:val="000000" w:themeColor="text1"/>
          <w:sz w:val="28"/>
          <w:szCs w:val="28"/>
        </w:rPr>
      </w:pPr>
      <w:r w:rsidRPr="006B65F3">
        <w:rPr>
          <w:color w:val="000000" w:themeColor="text1"/>
          <w:sz w:val="28"/>
          <w:szCs w:val="28"/>
        </w:rPr>
        <w:t>Сбитнева Екатерина Алексеевна</w:t>
      </w:r>
    </w:p>
    <w:p w14:paraId="2830BB66" w14:textId="77777777" w:rsidR="0001740C" w:rsidRDefault="0001740C" w:rsidP="0001740C">
      <w:pPr>
        <w:pStyle w:val="Default"/>
        <w:ind w:left="4111"/>
        <w:jc w:val="right"/>
        <w:rPr>
          <w:color w:val="auto"/>
          <w:sz w:val="28"/>
          <w:szCs w:val="28"/>
        </w:rPr>
      </w:pPr>
      <w:r>
        <w:rPr>
          <w:color w:val="auto"/>
          <w:sz w:val="28"/>
          <w:szCs w:val="28"/>
        </w:rPr>
        <w:t>Научный руководитель:</w:t>
      </w:r>
    </w:p>
    <w:p w14:paraId="709212A4" w14:textId="77777777" w:rsidR="0001740C" w:rsidRDefault="0001740C" w:rsidP="0001740C">
      <w:pPr>
        <w:spacing w:line="240" w:lineRule="auto"/>
        <w:ind w:left="2880" w:firstLine="720"/>
        <w:jc w:val="right"/>
        <w:rPr>
          <w:rFonts w:ascii="Times New Roman" w:hAnsi="Times New Roman" w:cs="Times New Roman"/>
          <w:sz w:val="28"/>
          <w:szCs w:val="28"/>
        </w:rPr>
      </w:pPr>
      <w:r>
        <w:rPr>
          <w:rFonts w:ascii="Times New Roman" w:hAnsi="Times New Roman" w:cs="Times New Roman"/>
          <w:noProof/>
          <w:sz w:val="28"/>
          <w:szCs w:val="28"/>
          <w:shd w:val="clear" w:color="auto" w:fill="FFFFFF"/>
        </w:rPr>
        <w:t>профессор</w:t>
      </w:r>
      <w:r>
        <w:rPr>
          <w:rFonts w:ascii="Times New Roman" w:hAnsi="Times New Roman" w:cs="Times New Roman"/>
          <w:sz w:val="28"/>
          <w:szCs w:val="28"/>
        </w:rPr>
        <w:t xml:space="preserve"> кафедры гражданско-правовых дисциплин, д.и.н., </w:t>
      </w:r>
      <w:r>
        <w:rPr>
          <w:rFonts w:ascii="Times New Roman" w:hAnsi="Times New Roman" w:cs="Times New Roman"/>
          <w:noProof/>
          <w:sz w:val="28"/>
          <w:szCs w:val="28"/>
          <w:shd w:val="clear" w:color="auto" w:fill="FFFFFF"/>
        </w:rPr>
        <w:t>Щанкина Л.Н.</w:t>
      </w:r>
    </w:p>
    <w:p w14:paraId="2EE21A13" w14:textId="77777777" w:rsidR="0001740C" w:rsidRDefault="0001740C" w:rsidP="0001740C">
      <w:pPr>
        <w:pStyle w:val="a3"/>
        <w:spacing w:before="0"/>
        <w:jc w:val="center"/>
        <w:rPr>
          <w:rFonts w:ascii="Times New Roman" w:hAnsi="Times New Roman" w:cs="Times New Roman"/>
          <w:color w:val="000000"/>
          <w:shd w:val="clear" w:color="auto" w:fill="FFFFFF"/>
        </w:rPr>
      </w:pPr>
    </w:p>
    <w:p w14:paraId="330F09C5" w14:textId="77777777" w:rsidR="0001740C" w:rsidRPr="00A44ACE" w:rsidRDefault="0001740C" w:rsidP="0001740C">
      <w:pPr>
        <w:rPr>
          <w:lang w:eastAsia="ru-RU"/>
        </w:rPr>
      </w:pPr>
    </w:p>
    <w:p w14:paraId="62F68D40" w14:textId="77777777" w:rsidR="0001740C" w:rsidRDefault="0001740C" w:rsidP="0001740C">
      <w:pPr>
        <w:pStyle w:val="a3"/>
        <w:spacing w:before="0"/>
        <w:jc w:val="center"/>
        <w:rPr>
          <w:rFonts w:asciiTheme="minorHAnsi" w:eastAsiaTheme="minorHAnsi" w:hAnsiTheme="minorHAnsi" w:cstheme="minorBidi"/>
          <w:b w:val="0"/>
          <w:bCs w:val="0"/>
          <w:color w:val="auto"/>
          <w:sz w:val="22"/>
          <w:szCs w:val="22"/>
          <w:lang w:eastAsia="en-US"/>
        </w:rPr>
      </w:pPr>
      <w:r>
        <w:rPr>
          <w:rFonts w:ascii="Times New Roman" w:hAnsi="Times New Roman" w:cs="Times New Roman"/>
          <w:color w:val="000000"/>
          <w:shd w:val="clear" w:color="auto" w:fill="FFFFFF"/>
        </w:rPr>
        <w:t>Москва – 2022</w:t>
      </w:r>
    </w:p>
    <w:p w14:paraId="2795C36B" w14:textId="77777777" w:rsidR="0001740C" w:rsidRDefault="0001740C" w:rsidP="0001740C">
      <w:r>
        <w:br w:type="page"/>
      </w:r>
    </w:p>
    <w:p w14:paraId="37769A51" w14:textId="77777777" w:rsidR="0001740C" w:rsidRPr="002C2636" w:rsidRDefault="0001740C" w:rsidP="0001740C">
      <w:pPr>
        <w:pStyle w:val="a4"/>
        <w:spacing w:line="360" w:lineRule="auto"/>
        <w:ind w:left="0"/>
        <w:jc w:val="center"/>
        <w:rPr>
          <w:rFonts w:ascii="Times New Roman" w:hAnsi="Times New Roman" w:cs="Times New Roman"/>
          <w:b/>
          <w:bCs/>
          <w:sz w:val="28"/>
          <w:szCs w:val="28"/>
        </w:rPr>
      </w:pPr>
      <w:r w:rsidRPr="002C2636">
        <w:rPr>
          <w:rFonts w:ascii="Times New Roman" w:hAnsi="Times New Roman" w:cs="Times New Roman"/>
          <w:b/>
          <w:bCs/>
          <w:sz w:val="28"/>
          <w:szCs w:val="28"/>
        </w:rPr>
        <w:lastRenderedPageBreak/>
        <w:t>Содержание</w:t>
      </w:r>
    </w:p>
    <w:p w14:paraId="5C0AE2FA" w14:textId="62C602D2" w:rsidR="0001740C" w:rsidRPr="002C2636" w:rsidRDefault="0001740C" w:rsidP="0001740C">
      <w:pPr>
        <w:pStyle w:val="a4"/>
        <w:spacing w:line="360" w:lineRule="auto"/>
        <w:ind w:left="0"/>
        <w:jc w:val="both"/>
        <w:rPr>
          <w:rFonts w:ascii="Times New Roman" w:hAnsi="Times New Roman" w:cs="Times New Roman"/>
          <w:sz w:val="28"/>
          <w:szCs w:val="28"/>
        </w:rPr>
      </w:pPr>
      <w:r w:rsidRPr="002C2636">
        <w:rPr>
          <w:rFonts w:ascii="Times New Roman" w:hAnsi="Times New Roman" w:cs="Times New Roman"/>
          <w:b/>
          <w:bCs/>
          <w:sz w:val="28"/>
          <w:szCs w:val="28"/>
        </w:rPr>
        <w:t>Введение</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3</w:t>
      </w:r>
    </w:p>
    <w:p w14:paraId="28B26A96" w14:textId="64DD61BC" w:rsidR="0001740C" w:rsidRPr="002C2636" w:rsidRDefault="0001740C" w:rsidP="0001740C">
      <w:pPr>
        <w:pStyle w:val="a4"/>
        <w:spacing w:line="360" w:lineRule="auto"/>
        <w:ind w:left="0"/>
        <w:jc w:val="both"/>
        <w:rPr>
          <w:rFonts w:ascii="Times New Roman" w:hAnsi="Times New Roman" w:cs="Times New Roman"/>
          <w:b/>
          <w:bCs/>
          <w:sz w:val="28"/>
          <w:szCs w:val="28"/>
        </w:rPr>
      </w:pPr>
      <w:r w:rsidRPr="002C2636">
        <w:rPr>
          <w:rFonts w:ascii="Times New Roman" w:hAnsi="Times New Roman" w:cs="Times New Roman"/>
          <w:b/>
          <w:bCs/>
          <w:sz w:val="28"/>
          <w:szCs w:val="28"/>
        </w:rPr>
        <w:t>Глава 1. Понятие и предмет частного права</w:t>
      </w:r>
      <w:r>
        <w:rPr>
          <w:rFonts w:ascii="Times New Roman" w:hAnsi="Times New Roman" w:cs="Times New Roman"/>
          <w:sz w:val="28"/>
          <w:szCs w:val="28"/>
        </w:rPr>
        <w:t>……………………</w:t>
      </w:r>
      <w:r w:rsidR="00FD2342">
        <w:rPr>
          <w:rFonts w:ascii="Times New Roman" w:hAnsi="Times New Roman" w:cs="Times New Roman"/>
          <w:sz w:val="28"/>
          <w:szCs w:val="28"/>
        </w:rPr>
        <w:t>………….5</w:t>
      </w:r>
      <w:r w:rsidRPr="002C2636">
        <w:rPr>
          <w:rFonts w:ascii="Times New Roman" w:hAnsi="Times New Roman" w:cs="Times New Roman"/>
          <w:b/>
          <w:bCs/>
          <w:sz w:val="28"/>
          <w:szCs w:val="28"/>
        </w:rPr>
        <w:t xml:space="preserve"> </w:t>
      </w:r>
    </w:p>
    <w:p w14:paraId="5FAFC732" w14:textId="017548DC" w:rsidR="0001740C" w:rsidRPr="0016331A" w:rsidRDefault="0001740C" w:rsidP="0001740C">
      <w:pPr>
        <w:pStyle w:val="a4"/>
        <w:spacing w:line="360" w:lineRule="auto"/>
        <w:ind w:left="0"/>
        <w:jc w:val="both"/>
        <w:rPr>
          <w:rFonts w:ascii="Times New Roman" w:hAnsi="Times New Roman" w:cs="Times New Roman"/>
          <w:sz w:val="28"/>
          <w:szCs w:val="28"/>
        </w:rPr>
      </w:pPr>
      <w:r w:rsidRPr="0016331A">
        <w:rPr>
          <w:rFonts w:ascii="Times New Roman" w:hAnsi="Times New Roman" w:cs="Times New Roman"/>
          <w:sz w:val="28"/>
          <w:szCs w:val="28"/>
        </w:rPr>
        <w:t>1.1. Понятие частного права</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5</w:t>
      </w:r>
    </w:p>
    <w:p w14:paraId="7579A6AC" w14:textId="1B4A7F4D" w:rsidR="0001740C" w:rsidRPr="0016331A" w:rsidRDefault="0001740C" w:rsidP="0001740C">
      <w:pPr>
        <w:pStyle w:val="a4"/>
        <w:spacing w:line="360" w:lineRule="auto"/>
        <w:ind w:left="0"/>
        <w:jc w:val="both"/>
        <w:rPr>
          <w:rFonts w:ascii="Times New Roman" w:hAnsi="Times New Roman" w:cs="Times New Roman"/>
          <w:sz w:val="28"/>
          <w:szCs w:val="28"/>
        </w:rPr>
      </w:pPr>
      <w:r w:rsidRPr="0016331A">
        <w:rPr>
          <w:rFonts w:ascii="Times New Roman" w:hAnsi="Times New Roman" w:cs="Times New Roman"/>
          <w:sz w:val="28"/>
          <w:szCs w:val="28"/>
        </w:rPr>
        <w:t>1.2. Предмет частного права</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14</w:t>
      </w:r>
    </w:p>
    <w:p w14:paraId="56FC08B2" w14:textId="584DF625" w:rsidR="0001740C" w:rsidRPr="002C2636" w:rsidRDefault="0001740C" w:rsidP="0001740C">
      <w:pPr>
        <w:pStyle w:val="a4"/>
        <w:spacing w:line="360" w:lineRule="auto"/>
        <w:ind w:left="0"/>
        <w:jc w:val="both"/>
        <w:rPr>
          <w:rFonts w:ascii="Times New Roman" w:hAnsi="Times New Roman" w:cs="Times New Roman"/>
          <w:sz w:val="28"/>
          <w:szCs w:val="28"/>
        </w:rPr>
      </w:pPr>
      <w:r w:rsidRPr="002C2636">
        <w:rPr>
          <w:rFonts w:ascii="Times New Roman" w:hAnsi="Times New Roman" w:cs="Times New Roman"/>
          <w:b/>
          <w:bCs/>
          <w:sz w:val="28"/>
          <w:szCs w:val="28"/>
        </w:rPr>
        <w:t>Глава 2. Метод и система частного права</w:t>
      </w:r>
      <w:r>
        <w:rPr>
          <w:rFonts w:ascii="Times New Roman" w:hAnsi="Times New Roman" w:cs="Times New Roman"/>
          <w:sz w:val="28"/>
          <w:szCs w:val="28"/>
        </w:rPr>
        <w:t>……………………………</w:t>
      </w:r>
      <w:r w:rsidR="00FD2342">
        <w:rPr>
          <w:rFonts w:ascii="Times New Roman" w:hAnsi="Times New Roman" w:cs="Times New Roman"/>
          <w:sz w:val="28"/>
          <w:szCs w:val="28"/>
        </w:rPr>
        <w:t>……16</w:t>
      </w:r>
    </w:p>
    <w:p w14:paraId="1DE68A61" w14:textId="7774631A" w:rsidR="0001740C" w:rsidRPr="0016331A" w:rsidRDefault="0001740C" w:rsidP="0001740C">
      <w:pPr>
        <w:pStyle w:val="a4"/>
        <w:spacing w:line="360" w:lineRule="auto"/>
        <w:ind w:left="0"/>
        <w:jc w:val="both"/>
        <w:rPr>
          <w:rFonts w:ascii="Times New Roman" w:hAnsi="Times New Roman" w:cs="Times New Roman"/>
          <w:sz w:val="28"/>
          <w:szCs w:val="28"/>
        </w:rPr>
      </w:pPr>
      <w:r w:rsidRPr="0016331A">
        <w:rPr>
          <w:rFonts w:ascii="Times New Roman" w:hAnsi="Times New Roman" w:cs="Times New Roman"/>
          <w:sz w:val="28"/>
          <w:szCs w:val="28"/>
        </w:rPr>
        <w:t>2.1. Признаки и система частного права</w:t>
      </w:r>
      <w:r>
        <w:rPr>
          <w:rFonts w:ascii="Times New Roman" w:hAnsi="Times New Roman" w:cs="Times New Roman"/>
          <w:sz w:val="28"/>
          <w:szCs w:val="28"/>
        </w:rPr>
        <w:t>…………………………………</w:t>
      </w:r>
      <w:r w:rsidR="00FD2342">
        <w:rPr>
          <w:rFonts w:ascii="Times New Roman" w:hAnsi="Times New Roman" w:cs="Times New Roman"/>
          <w:sz w:val="28"/>
          <w:szCs w:val="28"/>
        </w:rPr>
        <w:t>……16</w:t>
      </w:r>
    </w:p>
    <w:p w14:paraId="30576C6D" w14:textId="1D493707" w:rsidR="0001740C" w:rsidRPr="0016331A" w:rsidRDefault="0001740C" w:rsidP="0001740C">
      <w:pPr>
        <w:pStyle w:val="a4"/>
        <w:spacing w:line="360" w:lineRule="auto"/>
        <w:ind w:left="0"/>
        <w:jc w:val="both"/>
        <w:rPr>
          <w:rFonts w:ascii="Times New Roman" w:hAnsi="Times New Roman" w:cs="Times New Roman"/>
          <w:sz w:val="28"/>
          <w:szCs w:val="28"/>
        </w:rPr>
      </w:pPr>
      <w:r w:rsidRPr="0016331A">
        <w:rPr>
          <w:rFonts w:ascii="Times New Roman" w:hAnsi="Times New Roman" w:cs="Times New Roman"/>
          <w:sz w:val="28"/>
          <w:szCs w:val="28"/>
        </w:rPr>
        <w:t>2.2. Методология частного права</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23</w:t>
      </w:r>
    </w:p>
    <w:p w14:paraId="24E76C7D" w14:textId="7B98054F" w:rsidR="0001740C" w:rsidRPr="00915A13" w:rsidRDefault="0001740C" w:rsidP="0001740C">
      <w:pPr>
        <w:pStyle w:val="a4"/>
        <w:spacing w:line="360" w:lineRule="auto"/>
        <w:ind w:left="0"/>
        <w:jc w:val="both"/>
        <w:rPr>
          <w:rFonts w:ascii="Times New Roman" w:hAnsi="Times New Roman" w:cs="Times New Roman"/>
          <w:sz w:val="28"/>
          <w:szCs w:val="28"/>
        </w:rPr>
      </w:pPr>
      <w:r w:rsidRPr="002C2636">
        <w:rPr>
          <w:rFonts w:ascii="Times New Roman" w:hAnsi="Times New Roman" w:cs="Times New Roman"/>
          <w:b/>
          <w:bCs/>
          <w:sz w:val="28"/>
          <w:szCs w:val="28"/>
        </w:rPr>
        <w:t>Заключение</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28</w:t>
      </w:r>
    </w:p>
    <w:p w14:paraId="5D39B78C" w14:textId="3A9F28E7" w:rsidR="0001740C" w:rsidRPr="00915A13" w:rsidRDefault="0001740C" w:rsidP="0001740C">
      <w:pPr>
        <w:pStyle w:val="a4"/>
        <w:spacing w:line="360" w:lineRule="auto"/>
        <w:ind w:left="0"/>
        <w:jc w:val="both"/>
        <w:rPr>
          <w:rFonts w:ascii="Times New Roman" w:hAnsi="Times New Roman" w:cs="Times New Roman"/>
          <w:sz w:val="28"/>
          <w:szCs w:val="28"/>
        </w:rPr>
      </w:pPr>
      <w:r w:rsidRPr="00CD2218">
        <w:rPr>
          <w:rFonts w:ascii="Times New Roman" w:hAnsi="Times New Roman" w:cs="Times New Roman"/>
          <w:b/>
          <w:bCs/>
          <w:sz w:val="28"/>
          <w:szCs w:val="28"/>
        </w:rPr>
        <w:t>Список используемых источников</w:t>
      </w:r>
      <w:r>
        <w:rPr>
          <w:rFonts w:ascii="Times New Roman" w:hAnsi="Times New Roman" w:cs="Times New Roman"/>
          <w:sz w:val="28"/>
          <w:szCs w:val="28"/>
        </w:rPr>
        <w:t>……………………………………</w:t>
      </w:r>
      <w:r w:rsidR="00FD2342">
        <w:rPr>
          <w:rFonts w:ascii="Times New Roman" w:hAnsi="Times New Roman" w:cs="Times New Roman"/>
          <w:sz w:val="28"/>
          <w:szCs w:val="28"/>
        </w:rPr>
        <w:t>……</w:t>
      </w:r>
      <w:r>
        <w:rPr>
          <w:rFonts w:ascii="Times New Roman" w:hAnsi="Times New Roman" w:cs="Times New Roman"/>
          <w:sz w:val="28"/>
          <w:szCs w:val="28"/>
        </w:rPr>
        <w:t>30</w:t>
      </w:r>
    </w:p>
    <w:p w14:paraId="0A436249" w14:textId="77777777" w:rsidR="0001740C" w:rsidRDefault="0001740C" w:rsidP="0001740C">
      <w:pPr>
        <w:spacing w:after="160" w:line="259" w:lineRule="auto"/>
      </w:pPr>
      <w:r>
        <w:br w:type="page"/>
      </w:r>
    </w:p>
    <w:p w14:paraId="561E37A0" w14:textId="06F0FD96" w:rsidR="0001740C" w:rsidRDefault="0001740C" w:rsidP="00FD2342">
      <w:pPr>
        <w:tabs>
          <w:tab w:val="left" w:pos="3570"/>
        </w:tabs>
        <w:spacing w:after="0" w:line="360" w:lineRule="auto"/>
        <w:ind w:firstLine="709"/>
        <w:jc w:val="center"/>
        <w:rPr>
          <w:rFonts w:ascii="Times New Roman" w:hAnsi="Times New Roman" w:cs="Times New Roman"/>
          <w:b/>
          <w:sz w:val="28"/>
          <w:szCs w:val="28"/>
        </w:rPr>
      </w:pPr>
      <w:r w:rsidRPr="006147E6">
        <w:rPr>
          <w:rFonts w:ascii="Times New Roman" w:hAnsi="Times New Roman" w:cs="Times New Roman"/>
          <w:b/>
          <w:sz w:val="28"/>
          <w:szCs w:val="28"/>
        </w:rPr>
        <w:lastRenderedPageBreak/>
        <w:t>Введение</w:t>
      </w:r>
    </w:p>
    <w:p w14:paraId="663D2AE6" w14:textId="77777777" w:rsidR="00FD2342" w:rsidRPr="006147E6" w:rsidRDefault="00FD2342" w:rsidP="00FD2342">
      <w:pPr>
        <w:tabs>
          <w:tab w:val="left" w:pos="3570"/>
        </w:tabs>
        <w:spacing w:after="0" w:line="360" w:lineRule="auto"/>
        <w:ind w:firstLine="709"/>
        <w:jc w:val="center"/>
        <w:rPr>
          <w:rFonts w:ascii="Times New Roman" w:hAnsi="Times New Roman" w:cs="Times New Roman"/>
          <w:b/>
          <w:sz w:val="28"/>
          <w:szCs w:val="28"/>
        </w:rPr>
      </w:pPr>
    </w:p>
    <w:p w14:paraId="6048DC4D"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Предлагаемая исследовательская </w:t>
      </w:r>
      <w:r w:rsidRPr="00346D71">
        <w:rPr>
          <w:rFonts w:ascii="Times New Roman" w:hAnsi="Times New Roman" w:cs="Times New Roman"/>
          <w:sz w:val="28"/>
          <w:szCs w:val="28"/>
        </w:rPr>
        <w:t>работа посвящена исследованию</w:t>
      </w:r>
      <w:r>
        <w:rPr>
          <w:rFonts w:ascii="Times New Roman" w:hAnsi="Times New Roman" w:cs="Times New Roman"/>
          <w:sz w:val="28"/>
          <w:szCs w:val="28"/>
        </w:rPr>
        <w:t xml:space="preserve"> такой части</w:t>
      </w:r>
      <w:r w:rsidRPr="00346D71">
        <w:rPr>
          <w:rFonts w:ascii="Times New Roman" w:hAnsi="Times New Roman" w:cs="Times New Roman"/>
          <w:sz w:val="28"/>
          <w:szCs w:val="28"/>
        </w:rPr>
        <w:t xml:space="preserve"> </w:t>
      </w:r>
      <w:r>
        <w:rPr>
          <w:rFonts w:ascii="Times New Roman" w:hAnsi="Times New Roman" w:cs="Times New Roman"/>
          <w:sz w:val="28"/>
          <w:szCs w:val="28"/>
        </w:rPr>
        <w:t>права</w:t>
      </w:r>
      <w:r w:rsidRPr="00346D71">
        <w:rPr>
          <w:rFonts w:ascii="Times New Roman" w:hAnsi="Times New Roman" w:cs="Times New Roman"/>
          <w:sz w:val="28"/>
          <w:szCs w:val="28"/>
        </w:rPr>
        <w:t>, как частное право, в частности его понятие, предмет, система и метод.</w:t>
      </w:r>
      <w:r>
        <w:rPr>
          <w:rFonts w:ascii="Times New Roman" w:hAnsi="Times New Roman" w:cs="Times New Roman"/>
          <w:sz w:val="28"/>
          <w:szCs w:val="28"/>
        </w:rPr>
        <w:t xml:space="preserve"> Данная тема, пожалуй, является наиважнейшей частью в регулировании правоотношений граждан, а именно частных лиц. Еще с Древнего Рима частное право сохраняет интересы частных лиц, создавая равенство их прав, свободу и автономию. В России оно появилось относительно недавно, а именно с возникновением свободного рынка. До этого во время социализма, возникшего в 1917 году в ходе Революции, частного права и вовсе не существовало. </w:t>
      </w:r>
      <w:r>
        <w:rPr>
          <w:rFonts w:ascii="Arial" w:hAnsi="Arial" w:cs="Arial"/>
          <w:color w:val="000000"/>
          <w:sz w:val="20"/>
          <w:szCs w:val="20"/>
          <w:shd w:val="clear" w:color="auto" w:fill="FFFFFF"/>
        </w:rPr>
        <w:t>«</w:t>
      </w:r>
      <w:r w:rsidRPr="004C6B37">
        <w:rPr>
          <w:rFonts w:ascii="Times New Roman" w:hAnsi="Times New Roman" w:cs="Times New Roman"/>
          <w:sz w:val="28"/>
          <w:szCs w:val="28"/>
        </w:rPr>
        <w:t>Мы ничего «частного» не признаем, для нас все в области хозяйства есть публично-правовое, а не частное. Мы допускаем капитализм только государственный, а государство, это – мы…»</w:t>
      </w:r>
      <w:r>
        <w:rPr>
          <w:rFonts w:ascii="Times New Roman" w:hAnsi="Times New Roman" w:cs="Times New Roman"/>
          <w:sz w:val="28"/>
          <w:szCs w:val="28"/>
        </w:rPr>
        <w:t xml:space="preserve"> - именно так писал В.И. Ленин для членов Политбюро в 1922 году</w:t>
      </w:r>
      <w:r w:rsidRPr="004C6B37">
        <w:rPr>
          <w:rFonts w:ascii="Times New Roman" w:hAnsi="Times New Roman" w:cs="Times New Roman"/>
          <w:sz w:val="28"/>
          <w:szCs w:val="28"/>
        </w:rPr>
        <w:t>.</w:t>
      </w:r>
      <w:r>
        <w:rPr>
          <w:rFonts w:ascii="Times New Roman" w:hAnsi="Times New Roman" w:cs="Times New Roman"/>
          <w:sz w:val="28"/>
          <w:szCs w:val="28"/>
        </w:rPr>
        <w:t xml:space="preserve"> Однако, данное право уже достаточно сильно укрепилось в современной правотворческой системе. </w:t>
      </w:r>
    </w:p>
    <w:p w14:paraId="66385461"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sidRPr="00C423E0">
        <w:rPr>
          <w:rFonts w:ascii="Times New Roman" w:hAnsi="Times New Roman" w:cs="Times New Roman"/>
          <w:b/>
          <w:i/>
          <w:sz w:val="28"/>
          <w:szCs w:val="28"/>
        </w:rPr>
        <w:t>Актуальность</w:t>
      </w:r>
      <w:r>
        <w:rPr>
          <w:rFonts w:ascii="Times New Roman" w:hAnsi="Times New Roman" w:cs="Times New Roman"/>
          <w:sz w:val="28"/>
          <w:szCs w:val="28"/>
        </w:rPr>
        <w:t xml:space="preserve"> данной темы состоит в том, что частное право занимает важное положение в регуляции правоотношений частных лиц, защищая их права и давая возможность обеспечить их интересы и потребности. В нее входит гражданское, семейное, трудовое права и многие другие, нацеленные на защиту прав как группы граждан, так и одного лица. К тому же, оно продолжает развиваться, идя в ногу со временем. Общество не стоит на месте, меняются ценности, интересы. </w:t>
      </w:r>
    </w:p>
    <w:p w14:paraId="1A0A0859"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приходом и быстрым развитием технологий многие отрасли права претерпевают изменения. Появляются и новые отрасли, например, кибербезопасность, которая тоже требует соответствующей регуляции. Средства массовой информации все больше обретают влияние практически на все сферы жизнедеятельности человека, создавая новые течения и тенденции, что, безусловно, имеет значение в развитии права как в целом, так в </w:t>
      </w:r>
      <w:r>
        <w:rPr>
          <w:rFonts w:ascii="Times New Roman" w:hAnsi="Times New Roman" w:cs="Times New Roman"/>
          <w:sz w:val="28"/>
          <w:szCs w:val="28"/>
        </w:rPr>
        <w:lastRenderedPageBreak/>
        <w:t xml:space="preserve">определенных случаях. Создаются новые законы, которые ведут к изменению систем права.  </w:t>
      </w:r>
    </w:p>
    <w:p w14:paraId="0DEF0285"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исходя из многообразия, особого положения и важности частного права, которое несомненно актуально и в наше время, стоило бы обратить внимание на его историю возникновения и развития, методы его регулирования, его систему, предмет его регуляции.</w:t>
      </w:r>
    </w:p>
    <w:p w14:paraId="25406709"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sidRPr="00C423E0">
        <w:rPr>
          <w:rFonts w:ascii="Times New Roman" w:hAnsi="Times New Roman" w:cs="Times New Roman"/>
          <w:b/>
          <w:i/>
          <w:sz w:val="28"/>
          <w:szCs w:val="28"/>
        </w:rPr>
        <w:t>Объектом</w:t>
      </w:r>
      <w:r>
        <w:rPr>
          <w:rFonts w:ascii="Times New Roman" w:hAnsi="Times New Roman" w:cs="Times New Roman"/>
          <w:sz w:val="28"/>
          <w:szCs w:val="28"/>
        </w:rPr>
        <w:t xml:space="preserve"> исследования данной работы является частное право, как совокупность отраслей права, регулирующих имущественные и неимущественные отношения частных лиц.</w:t>
      </w:r>
    </w:p>
    <w:p w14:paraId="32BD7905"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r w:rsidRPr="00C423E0">
        <w:rPr>
          <w:rFonts w:ascii="Times New Roman" w:hAnsi="Times New Roman" w:cs="Times New Roman"/>
          <w:b/>
          <w:i/>
          <w:sz w:val="28"/>
          <w:szCs w:val="28"/>
        </w:rPr>
        <w:t>Предметом</w:t>
      </w:r>
      <w:r>
        <w:rPr>
          <w:rFonts w:ascii="Times New Roman" w:hAnsi="Times New Roman" w:cs="Times New Roman"/>
          <w:sz w:val="28"/>
          <w:szCs w:val="28"/>
        </w:rPr>
        <w:t xml:space="preserve"> исследования является методы регулирования частного права и его отраслей, а также процессы его применения.</w:t>
      </w:r>
    </w:p>
    <w:p w14:paraId="29D889DD" w14:textId="77777777" w:rsidR="0001740C" w:rsidRDefault="0001740C" w:rsidP="0001740C">
      <w:pPr>
        <w:spacing w:after="0" w:line="360" w:lineRule="auto"/>
        <w:ind w:firstLine="709"/>
        <w:jc w:val="both"/>
        <w:rPr>
          <w:rFonts w:ascii="Times New Roman" w:hAnsi="Times New Roman" w:cs="Times New Roman"/>
          <w:sz w:val="28"/>
          <w:szCs w:val="28"/>
        </w:rPr>
      </w:pPr>
      <w:r w:rsidRPr="00C423E0">
        <w:rPr>
          <w:rFonts w:ascii="Times New Roman" w:hAnsi="Times New Roman" w:cs="Times New Roman"/>
          <w:b/>
          <w:i/>
          <w:sz w:val="28"/>
          <w:szCs w:val="28"/>
        </w:rPr>
        <w:t>Целью</w:t>
      </w:r>
      <w:r>
        <w:rPr>
          <w:rFonts w:ascii="Times New Roman" w:hAnsi="Times New Roman" w:cs="Times New Roman"/>
          <w:sz w:val="28"/>
          <w:szCs w:val="28"/>
        </w:rPr>
        <w:t xml:space="preserve"> данной работы является изучение процессов реализации применения частного права и его развития. </w:t>
      </w:r>
    </w:p>
    <w:p w14:paraId="732D9CFA" w14:textId="77777777" w:rsidR="0001740C" w:rsidRDefault="0001740C" w:rsidP="0001740C">
      <w:pPr>
        <w:spacing w:after="0" w:line="360" w:lineRule="auto"/>
        <w:ind w:firstLine="709"/>
        <w:jc w:val="both"/>
        <w:rPr>
          <w:rFonts w:ascii="Times New Roman" w:hAnsi="Times New Roman" w:cs="Times New Roman"/>
          <w:sz w:val="28"/>
          <w:szCs w:val="28"/>
        </w:rPr>
      </w:pPr>
      <w:r w:rsidRPr="005A1A8E">
        <w:rPr>
          <w:rFonts w:ascii="Times New Roman" w:hAnsi="Times New Roman" w:cs="Times New Roman"/>
          <w:b/>
          <w:bCs/>
          <w:i/>
          <w:sz w:val="28"/>
          <w:szCs w:val="28"/>
        </w:rPr>
        <w:t>Методологическую основу</w:t>
      </w:r>
      <w:r w:rsidRPr="005A1A8E">
        <w:rPr>
          <w:rFonts w:ascii="Times New Roman" w:hAnsi="Times New Roman" w:cs="Times New Roman"/>
          <w:sz w:val="28"/>
          <w:szCs w:val="28"/>
        </w:rPr>
        <w:t xml:space="preserve"> </w:t>
      </w:r>
      <w:r w:rsidRPr="00C423E0">
        <w:rPr>
          <w:rFonts w:ascii="Times New Roman" w:hAnsi="Times New Roman" w:cs="Times New Roman"/>
          <w:sz w:val="28"/>
          <w:szCs w:val="28"/>
        </w:rPr>
        <w:t>данного исследования составляют общенаучные, частно-научные и специальные методы познания: диалектический, исторический, формально-юридический, логический, сравнительно-правовой.</w:t>
      </w:r>
      <w:r>
        <w:rPr>
          <w:rFonts w:ascii="Times New Roman" w:hAnsi="Times New Roman" w:cs="Times New Roman"/>
          <w:sz w:val="28"/>
          <w:szCs w:val="28"/>
        </w:rPr>
        <w:t xml:space="preserve"> </w:t>
      </w:r>
    </w:p>
    <w:p w14:paraId="37EC1DC7" w14:textId="075CE0F2" w:rsidR="0001740C" w:rsidRDefault="00916C2D" w:rsidP="0001740C">
      <w:pPr>
        <w:spacing w:after="0" w:line="360" w:lineRule="auto"/>
        <w:ind w:firstLine="709"/>
        <w:jc w:val="both"/>
        <w:rPr>
          <w:rFonts w:ascii="Times New Roman" w:eastAsia="Times New Roman" w:hAnsi="Times New Roman" w:cs="Times New Roman"/>
          <w:color w:val="000000"/>
          <w:sz w:val="28"/>
          <w:szCs w:val="28"/>
          <w:lang w:eastAsia="ru-RU"/>
        </w:rPr>
      </w:pPr>
      <w:r w:rsidRPr="00916C2D">
        <w:rPr>
          <w:rFonts w:ascii="Times New Roman" w:hAnsi="Times New Roman" w:cs="Times New Roman"/>
          <w:b/>
          <w:bCs/>
          <w:i/>
          <w:iCs/>
          <w:sz w:val="28"/>
          <w:szCs w:val="28"/>
        </w:rPr>
        <w:t>Теоретическая основа исследования</w:t>
      </w:r>
      <w:r>
        <w:rPr>
          <w:rFonts w:ascii="Times New Roman" w:hAnsi="Times New Roman" w:cs="Times New Roman"/>
          <w:sz w:val="28"/>
          <w:szCs w:val="28"/>
        </w:rPr>
        <w:t xml:space="preserve">. </w:t>
      </w:r>
      <w:r w:rsidR="0001740C">
        <w:rPr>
          <w:rFonts w:ascii="Times New Roman" w:hAnsi="Times New Roman" w:cs="Times New Roman"/>
          <w:sz w:val="28"/>
          <w:szCs w:val="28"/>
        </w:rPr>
        <w:t xml:space="preserve">Данная тематика является очень популярной в теории государства и права, ее разработке посвятили свои труды многие ученые, такие как: Е.А. Суханов, И.А. Покровский, </w:t>
      </w:r>
      <w:r w:rsidR="0001740C">
        <w:rPr>
          <w:rFonts w:ascii="Times New Roman" w:eastAsia="Times New Roman" w:hAnsi="Times New Roman" w:cs="Times New Roman"/>
          <w:color w:val="000000"/>
          <w:sz w:val="28"/>
          <w:szCs w:val="28"/>
          <w:lang w:eastAsia="ru-RU"/>
        </w:rPr>
        <w:t xml:space="preserve">М.М. Агаркова, </w:t>
      </w:r>
      <w:r w:rsidR="0001740C" w:rsidRPr="00A81AD5">
        <w:rPr>
          <w:rFonts w:ascii="Times New Roman" w:eastAsia="Times New Roman" w:hAnsi="Times New Roman" w:cs="Times New Roman"/>
          <w:color w:val="000000"/>
          <w:sz w:val="28"/>
          <w:szCs w:val="28"/>
          <w:lang w:eastAsia="ru-RU"/>
        </w:rPr>
        <w:t>Б.Б. Черепахина</w:t>
      </w:r>
      <w:r w:rsidR="0001740C">
        <w:rPr>
          <w:rFonts w:ascii="Times New Roman" w:eastAsia="Times New Roman" w:hAnsi="Times New Roman" w:cs="Times New Roman"/>
          <w:color w:val="000000"/>
          <w:sz w:val="28"/>
          <w:szCs w:val="28"/>
          <w:lang w:eastAsia="ru-RU"/>
        </w:rPr>
        <w:t>, Г.В. Петрова, А.П. Сергеев и многие другие, которые будут упоминаться в данной работе.</w:t>
      </w:r>
    </w:p>
    <w:p w14:paraId="783F37FA" w14:textId="7A874973" w:rsidR="0001740C" w:rsidRPr="00C423E0" w:rsidRDefault="00916C2D" w:rsidP="0001740C">
      <w:pPr>
        <w:spacing w:after="0" w:line="360" w:lineRule="auto"/>
        <w:ind w:firstLine="709"/>
        <w:jc w:val="both"/>
        <w:rPr>
          <w:rFonts w:ascii="Times New Roman" w:hAnsi="Times New Roman" w:cs="Times New Roman"/>
          <w:sz w:val="28"/>
          <w:szCs w:val="28"/>
        </w:rPr>
      </w:pPr>
      <w:r w:rsidRPr="00916C2D">
        <w:rPr>
          <w:rFonts w:ascii="Times New Roman" w:eastAsia="Times New Roman" w:hAnsi="Times New Roman" w:cs="Times New Roman"/>
          <w:b/>
          <w:bCs/>
          <w:i/>
          <w:iCs/>
          <w:color w:val="000000"/>
          <w:sz w:val="28"/>
          <w:szCs w:val="28"/>
          <w:lang w:eastAsia="ru-RU"/>
        </w:rPr>
        <w:t>Структура</w:t>
      </w:r>
      <w:r>
        <w:rPr>
          <w:rFonts w:ascii="Times New Roman" w:eastAsia="Times New Roman" w:hAnsi="Times New Roman" w:cs="Times New Roman"/>
          <w:color w:val="000000"/>
          <w:sz w:val="28"/>
          <w:szCs w:val="28"/>
          <w:lang w:eastAsia="ru-RU"/>
        </w:rPr>
        <w:t xml:space="preserve">. </w:t>
      </w:r>
      <w:r w:rsidR="0001740C">
        <w:rPr>
          <w:rFonts w:ascii="Times New Roman" w:eastAsia="Times New Roman" w:hAnsi="Times New Roman" w:cs="Times New Roman"/>
          <w:color w:val="000000"/>
          <w:sz w:val="28"/>
          <w:szCs w:val="28"/>
          <w:lang w:eastAsia="ru-RU"/>
        </w:rPr>
        <w:t>Работа состоит из введения, двух глав, в каждой из которых два подпункта, заключения и списка используемых источников.</w:t>
      </w:r>
    </w:p>
    <w:p w14:paraId="2C53661C" w14:textId="77777777" w:rsidR="0001740C" w:rsidRDefault="0001740C" w:rsidP="0001740C">
      <w:pPr>
        <w:tabs>
          <w:tab w:val="left" w:pos="3570"/>
        </w:tabs>
        <w:spacing w:after="0" w:line="360" w:lineRule="auto"/>
        <w:ind w:firstLine="709"/>
        <w:jc w:val="both"/>
        <w:rPr>
          <w:rFonts w:ascii="Times New Roman" w:hAnsi="Times New Roman" w:cs="Times New Roman"/>
          <w:sz w:val="28"/>
          <w:szCs w:val="28"/>
        </w:rPr>
      </w:pPr>
    </w:p>
    <w:p w14:paraId="1681166B" w14:textId="3319CB3F" w:rsidR="0001740C" w:rsidRDefault="0001740C" w:rsidP="00916C2D">
      <w:pPr>
        <w:spacing w:after="160" w:line="259"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2C2636">
        <w:rPr>
          <w:rFonts w:ascii="Times New Roman" w:hAnsi="Times New Roman" w:cs="Times New Roman"/>
          <w:b/>
          <w:bCs/>
          <w:sz w:val="28"/>
          <w:szCs w:val="28"/>
        </w:rPr>
        <w:lastRenderedPageBreak/>
        <w:t>Глава 1. Понятие и предмет частного права</w:t>
      </w:r>
    </w:p>
    <w:p w14:paraId="7F96FD22" w14:textId="77777777" w:rsidR="00916C2D" w:rsidRDefault="00916C2D" w:rsidP="00916C2D">
      <w:pPr>
        <w:spacing w:after="160" w:line="259" w:lineRule="auto"/>
        <w:jc w:val="center"/>
        <w:rPr>
          <w:rFonts w:ascii="Times New Roman" w:hAnsi="Times New Roman" w:cs="Times New Roman"/>
          <w:sz w:val="28"/>
          <w:szCs w:val="28"/>
        </w:rPr>
      </w:pPr>
    </w:p>
    <w:p w14:paraId="7145BCF7" w14:textId="5E7A0BF8" w:rsidR="0001740C" w:rsidRPr="00916C2D" w:rsidRDefault="0001740C" w:rsidP="00916C2D">
      <w:pPr>
        <w:pStyle w:val="a4"/>
        <w:numPr>
          <w:ilvl w:val="1"/>
          <w:numId w:val="1"/>
        </w:numPr>
        <w:tabs>
          <w:tab w:val="left" w:pos="3570"/>
        </w:tabs>
        <w:spacing w:line="360" w:lineRule="auto"/>
        <w:jc w:val="center"/>
        <w:rPr>
          <w:rFonts w:ascii="Times New Roman" w:hAnsi="Times New Roman" w:cs="Times New Roman"/>
          <w:b/>
          <w:bCs/>
          <w:sz w:val="28"/>
          <w:szCs w:val="28"/>
        </w:rPr>
      </w:pPr>
      <w:r w:rsidRPr="00916C2D">
        <w:rPr>
          <w:rFonts w:ascii="Times New Roman" w:hAnsi="Times New Roman" w:cs="Times New Roman"/>
          <w:b/>
          <w:bCs/>
          <w:sz w:val="28"/>
          <w:szCs w:val="28"/>
        </w:rPr>
        <w:t>Понятие частного права</w:t>
      </w:r>
    </w:p>
    <w:p w14:paraId="0B2A046F" w14:textId="77777777" w:rsidR="00916C2D" w:rsidRDefault="00916C2D" w:rsidP="00916C2D">
      <w:pPr>
        <w:pStyle w:val="a4"/>
        <w:tabs>
          <w:tab w:val="left" w:pos="3570"/>
        </w:tabs>
        <w:spacing w:line="360" w:lineRule="auto"/>
        <w:ind w:left="1429"/>
        <w:rPr>
          <w:rFonts w:ascii="Times New Roman" w:hAnsi="Times New Roman" w:cs="Times New Roman"/>
          <w:sz w:val="28"/>
          <w:szCs w:val="28"/>
        </w:rPr>
      </w:pPr>
    </w:p>
    <w:p w14:paraId="1B6F557B" w14:textId="161AC65E" w:rsidR="00050C79" w:rsidRDefault="0001740C" w:rsidP="0002248B">
      <w:pPr>
        <w:tabs>
          <w:tab w:val="left" w:pos="3570"/>
        </w:tabs>
        <w:spacing w:after="0" w:line="360" w:lineRule="auto"/>
        <w:ind w:firstLine="709"/>
        <w:jc w:val="both"/>
        <w:rPr>
          <w:rFonts w:ascii="Times New Roman" w:hAnsi="Times New Roman" w:cs="Times New Roman"/>
          <w:color w:val="000000"/>
          <w:sz w:val="28"/>
          <w:szCs w:val="28"/>
        </w:rPr>
      </w:pPr>
      <w:r w:rsidRPr="00A13D04">
        <w:rPr>
          <w:rFonts w:ascii="Times New Roman" w:hAnsi="Times New Roman" w:cs="Times New Roman"/>
          <w:color w:val="000000"/>
          <w:sz w:val="28"/>
          <w:szCs w:val="28"/>
        </w:rPr>
        <w:t xml:space="preserve">Право представляет собой </w:t>
      </w:r>
      <w:r w:rsidR="00A13D04" w:rsidRPr="00A13D04">
        <w:rPr>
          <w:rFonts w:ascii="Times New Roman" w:hAnsi="Times New Roman" w:cs="Times New Roman"/>
          <w:iCs/>
          <w:color w:val="1D2125"/>
          <w:sz w:val="28"/>
          <w:szCs w:val="28"/>
          <w:shd w:val="clear" w:color="auto" w:fill="FFFFFF"/>
        </w:rPr>
        <w:t xml:space="preserve">совокупность установленных и санкционируемых государством правил поведения, которые регулируют наиболее важные общественные отношения. </w:t>
      </w:r>
      <w:r w:rsidR="00050C79">
        <w:rPr>
          <w:rFonts w:ascii="Times New Roman" w:hAnsi="Times New Roman" w:cs="Times New Roman"/>
          <w:iCs/>
          <w:color w:val="1D2125"/>
          <w:sz w:val="28"/>
          <w:szCs w:val="28"/>
          <w:shd w:val="clear" w:color="auto" w:fill="FFFFFF"/>
        </w:rPr>
        <w:t>И это справедливо, ведь право обеспечивает свободу и защиту интересов как обществу, так и государству. Это обуславливается тем, что право чаще всего делят на частное право и публичное право и это деление справедливо во многих странах, где действует романо-германская система права.</w:t>
      </w:r>
    </w:p>
    <w:p w14:paraId="192F0C01" w14:textId="50446845" w:rsidR="0001740C" w:rsidRPr="00412DBC" w:rsidRDefault="0001740C" w:rsidP="0002248B">
      <w:pPr>
        <w:tabs>
          <w:tab w:val="left" w:pos="3570"/>
        </w:tabs>
        <w:spacing w:after="0" w:line="360" w:lineRule="auto"/>
        <w:ind w:firstLine="709"/>
        <w:jc w:val="both"/>
        <w:rPr>
          <w:rFonts w:ascii="Times New Roman" w:eastAsia="Times New Roman" w:hAnsi="Times New Roman" w:cs="Times New Roman"/>
          <w:color w:val="000000"/>
          <w:sz w:val="28"/>
          <w:szCs w:val="28"/>
          <w:lang w:eastAsia="ru-RU"/>
        </w:rPr>
      </w:pPr>
      <w:r w:rsidRPr="00412DBC">
        <w:rPr>
          <w:rFonts w:ascii="Times New Roman" w:hAnsi="Times New Roman" w:cs="Times New Roman"/>
          <w:color w:val="000000"/>
          <w:sz w:val="28"/>
          <w:szCs w:val="28"/>
        </w:rPr>
        <w:t xml:space="preserve"> </w:t>
      </w:r>
      <w:r w:rsidR="00050C79">
        <w:rPr>
          <w:rFonts w:ascii="Times New Roman" w:hAnsi="Times New Roman" w:cs="Times New Roman"/>
          <w:color w:val="000000"/>
          <w:sz w:val="28"/>
          <w:szCs w:val="28"/>
        </w:rPr>
        <w:t xml:space="preserve">Это деление очень важно для понимания не только отельных сфер права, но и всей системы в целом. Несмотря на это данные понятия не имеют тождественного характера. </w:t>
      </w:r>
      <w:r w:rsidR="00050C79">
        <w:rPr>
          <w:rFonts w:ascii="Times New Roman" w:eastAsia="Times New Roman" w:hAnsi="Times New Roman" w:cs="Times New Roman"/>
          <w:color w:val="000000"/>
          <w:sz w:val="28"/>
          <w:szCs w:val="28"/>
          <w:lang w:eastAsia="ru-RU"/>
        </w:rPr>
        <w:t xml:space="preserve">Так, например, публичное право служит, во благо государства в целом, а частное же больше общество и отдельных граждан государства. Это деление достаточно уникально, ведь, например, в англо-саксонской системе, которая не менее известна, такого деления не существует, данная система основывается на прецедентах, которые диктуют отдельные случаи, но не составляют отдельного свода законов, что характерно для системы права нашей страны.  </w:t>
      </w:r>
    </w:p>
    <w:p w14:paraId="4E1F1C2A" w14:textId="36FA3939" w:rsidR="0001740C" w:rsidRPr="000514F8" w:rsidRDefault="0001740C" w:rsidP="0002248B">
      <w:pPr>
        <w:tabs>
          <w:tab w:val="left" w:pos="35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«частное право» возник очень давно. Он известен в правоведении со времен Древнего Рима и происходит от латинского</w:t>
      </w:r>
      <w:r>
        <w:rPr>
          <w:rFonts w:ascii="Arial" w:hAnsi="Arial" w:cs="Arial"/>
          <w:color w:val="202122"/>
          <w:sz w:val="21"/>
          <w:szCs w:val="21"/>
          <w:shd w:val="clear" w:color="auto" w:fill="FFFFFF"/>
        </w:rPr>
        <w:t> </w:t>
      </w:r>
      <w:r w:rsidRPr="000514F8">
        <w:rPr>
          <w:rFonts w:ascii="Times New Roman" w:hAnsi="Times New Roman" w:cs="Times New Roman"/>
          <w:color w:val="202122"/>
          <w:sz w:val="28"/>
          <w:szCs w:val="28"/>
          <w:shd w:val="clear" w:color="auto" w:fill="FFFFFF"/>
        </w:rPr>
        <w:t>ius privatum</w:t>
      </w:r>
      <w:r>
        <w:rPr>
          <w:rFonts w:ascii="Times New Roman" w:hAnsi="Times New Roman" w:cs="Times New Roman"/>
          <w:color w:val="202122"/>
          <w:sz w:val="28"/>
          <w:szCs w:val="28"/>
          <w:shd w:val="clear" w:color="auto" w:fill="FFFFFF"/>
        </w:rPr>
        <w:t>. Этот термин впоследствии получил широкое распространение. Он употребляется во всех системах права, хотя его содержание меняется с изменением экономических, политических и культурных условий жизни того или иного общества.</w:t>
      </w:r>
    </w:p>
    <w:p w14:paraId="1A884B54" w14:textId="5DCFBAAF" w:rsidR="0001740C" w:rsidRDefault="0001740C"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Важную роль в формировании частного права сыграло создание </w:t>
      </w:r>
      <w:r w:rsidR="00DF059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стественно-правовой юриспруденции, которая возникла еще в Древней Греции во времена софистов. Именно тогда в развивающимся демократическом государстве возникла необходимость в развитии идеологии, </w:t>
      </w:r>
      <w:r>
        <w:rPr>
          <w:rFonts w:ascii="Times New Roman" w:eastAsia="Times New Roman" w:hAnsi="Times New Roman" w:cs="Times New Roman"/>
          <w:sz w:val="28"/>
          <w:szCs w:val="28"/>
          <w:lang w:eastAsia="ru-RU"/>
        </w:rPr>
        <w:lastRenderedPageBreak/>
        <w:t xml:space="preserve">ораторского искусства и политики. Естественно-правовая юриспруденция поэтому и получила широкое распространение, так как она опиралась на неотъемлемое наличие прав общества. Предметом ее изучении являлось право, государства, общество и их взаимосвязь. Идеей этой науки являлось то, что право устанавливалось природой.  </w:t>
      </w:r>
    </w:p>
    <w:p w14:paraId="79BEA7B5" w14:textId="77777777" w:rsidR="0001740C" w:rsidRDefault="0001740C"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Ценный вклад в эту науку внесли такие всемирно</w:t>
      </w:r>
      <w:r w:rsidR="007466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известные мыслители как Аристотель, Сократ и Платон. Сократ придерживался меритократии в политической сфере, что те, кто стоит у власти должны быть достаточно опытными и образованными людьми. Платон также считал, что идеальное государство основывается на том, что у власти должны быть философы, а его «идеальное государство» строиться на идеи справедливости (все должно принадлежать всем).  Дальнейшее же продвижение и развитие его идей продолжил его ученик-Аристотель. Таким образом, философы древности через свои труды во многом помогли в развитии права.</w:t>
      </w:r>
    </w:p>
    <w:p w14:paraId="2234D4EC" w14:textId="69931451" w:rsidR="00895052" w:rsidRDefault="0001740C" w:rsidP="0002248B">
      <w:pPr>
        <w:tabs>
          <w:tab w:val="left" w:pos="3570"/>
        </w:tabs>
        <w:spacing w:after="0" w:line="360" w:lineRule="auto"/>
        <w:ind w:firstLine="709"/>
        <w:jc w:val="both"/>
        <w:rPr>
          <w:rFonts w:ascii="Times New Roman" w:hAnsi="Times New Roman" w:cs="Times New Roman"/>
          <w:sz w:val="28"/>
          <w:szCs w:val="28"/>
        </w:rPr>
      </w:pPr>
      <w:r w:rsidRPr="001605C5">
        <w:rPr>
          <w:rFonts w:ascii="Times New Roman" w:eastAsia="Times New Roman" w:hAnsi="Times New Roman" w:cs="Times New Roman"/>
          <w:sz w:val="28"/>
          <w:szCs w:val="28"/>
          <w:lang w:eastAsia="ru-RU"/>
        </w:rPr>
        <w:t xml:space="preserve"> Однако, зарождение частного права произошло при создании законов </w:t>
      </w:r>
      <w:r w:rsidRPr="001605C5">
        <w:rPr>
          <w:rFonts w:ascii="Times New Roman" w:eastAsia="Times New Roman" w:hAnsi="Times New Roman" w:cs="Times New Roman"/>
          <w:sz w:val="28"/>
          <w:szCs w:val="28"/>
          <w:lang w:val="en-US" w:eastAsia="ru-RU"/>
        </w:rPr>
        <w:t>XII</w:t>
      </w:r>
      <w:r w:rsidRPr="001605C5">
        <w:rPr>
          <w:rFonts w:ascii="Times New Roman" w:eastAsia="Times New Roman" w:hAnsi="Times New Roman" w:cs="Times New Roman"/>
          <w:sz w:val="28"/>
          <w:szCs w:val="28"/>
          <w:lang w:eastAsia="ru-RU"/>
        </w:rPr>
        <w:t xml:space="preserve"> таблиц в Древнем Риме. </w:t>
      </w:r>
      <w:r w:rsidR="00895052">
        <w:rPr>
          <w:rFonts w:ascii="Times New Roman" w:eastAsia="Times New Roman" w:hAnsi="Times New Roman" w:cs="Times New Roman"/>
          <w:sz w:val="28"/>
          <w:szCs w:val="28"/>
          <w:lang w:eastAsia="ru-RU"/>
        </w:rPr>
        <w:t xml:space="preserve">Из работ </w:t>
      </w:r>
      <w:r w:rsidRPr="001605C5">
        <w:rPr>
          <w:rFonts w:ascii="Times New Roman" w:hAnsi="Times New Roman" w:cs="Times New Roman"/>
          <w:sz w:val="28"/>
          <w:szCs w:val="28"/>
        </w:rPr>
        <w:t>Тит</w:t>
      </w:r>
      <w:r w:rsidR="00895052">
        <w:rPr>
          <w:rFonts w:ascii="Times New Roman" w:hAnsi="Times New Roman" w:cs="Times New Roman"/>
          <w:sz w:val="28"/>
          <w:szCs w:val="28"/>
        </w:rPr>
        <w:t>а Ливия</w:t>
      </w:r>
      <w:r w:rsidRPr="001605C5">
        <w:rPr>
          <w:rFonts w:ascii="Times New Roman" w:hAnsi="Times New Roman" w:cs="Times New Roman"/>
          <w:sz w:val="28"/>
          <w:szCs w:val="28"/>
        </w:rPr>
        <w:t xml:space="preserve"> (I в. н.э.) </w:t>
      </w:r>
      <w:r w:rsidR="00895052">
        <w:rPr>
          <w:rFonts w:ascii="Times New Roman" w:hAnsi="Times New Roman" w:cs="Times New Roman"/>
          <w:sz w:val="28"/>
          <w:szCs w:val="28"/>
        </w:rPr>
        <w:t>следует, что р</w:t>
      </w:r>
      <w:r w:rsidR="00895052" w:rsidRPr="001605C5">
        <w:rPr>
          <w:rFonts w:ascii="Times New Roman" w:hAnsi="Times New Roman" w:cs="Times New Roman"/>
          <w:sz w:val="28"/>
          <w:szCs w:val="28"/>
        </w:rPr>
        <w:t>азличались две отрасли пр</w:t>
      </w:r>
      <w:r w:rsidR="00050C79">
        <w:rPr>
          <w:rFonts w:ascii="Times New Roman" w:hAnsi="Times New Roman" w:cs="Times New Roman"/>
          <w:sz w:val="28"/>
          <w:szCs w:val="28"/>
        </w:rPr>
        <w:t xml:space="preserve">ава </w:t>
      </w:r>
      <w:r w:rsidR="00F64074">
        <w:rPr>
          <w:rFonts w:ascii="Times New Roman" w:hAnsi="Times New Roman" w:cs="Times New Roman"/>
          <w:sz w:val="28"/>
          <w:szCs w:val="28"/>
        </w:rPr>
        <w:t>–</w:t>
      </w:r>
      <w:r w:rsidR="00050C79">
        <w:rPr>
          <w:rFonts w:ascii="Times New Roman" w:hAnsi="Times New Roman" w:cs="Times New Roman"/>
          <w:sz w:val="28"/>
          <w:szCs w:val="28"/>
        </w:rPr>
        <w:t xml:space="preserve"> публичное</w:t>
      </w:r>
      <w:r w:rsidR="00F64074">
        <w:rPr>
          <w:rFonts w:ascii="Times New Roman" w:hAnsi="Times New Roman" w:cs="Times New Roman"/>
          <w:sz w:val="28"/>
          <w:szCs w:val="28"/>
        </w:rPr>
        <w:t xml:space="preserve"> право</w:t>
      </w:r>
      <w:r w:rsidR="00050C79">
        <w:rPr>
          <w:rFonts w:ascii="Times New Roman" w:hAnsi="Times New Roman" w:cs="Times New Roman"/>
          <w:sz w:val="28"/>
          <w:szCs w:val="28"/>
        </w:rPr>
        <w:t xml:space="preserve"> и частное право (</w:t>
      </w:r>
      <w:r w:rsidR="00895052" w:rsidRPr="00DF0594">
        <w:rPr>
          <w:rFonts w:ascii="Times New Roman" w:hAnsi="Times New Roman" w:cs="Times New Roman"/>
          <w:bCs/>
          <w:sz w:val="28"/>
          <w:szCs w:val="28"/>
        </w:rPr>
        <w:t>ius publicum и ius privatum</w:t>
      </w:r>
      <w:r w:rsidR="00050C79" w:rsidRPr="00DF0594">
        <w:rPr>
          <w:rFonts w:ascii="Times New Roman" w:hAnsi="Times New Roman" w:cs="Times New Roman"/>
          <w:bCs/>
          <w:sz w:val="28"/>
          <w:szCs w:val="28"/>
        </w:rPr>
        <w:t>)</w:t>
      </w:r>
      <w:r w:rsidR="00895052" w:rsidRPr="00DF0594">
        <w:rPr>
          <w:rFonts w:ascii="Times New Roman" w:hAnsi="Times New Roman" w:cs="Times New Roman"/>
          <w:bCs/>
          <w:sz w:val="28"/>
          <w:szCs w:val="28"/>
        </w:rPr>
        <w:t>.</w:t>
      </w:r>
      <w:r w:rsidR="00895052">
        <w:rPr>
          <w:rFonts w:ascii="Times New Roman" w:hAnsi="Times New Roman" w:cs="Times New Roman"/>
          <w:b/>
          <w:sz w:val="28"/>
          <w:szCs w:val="28"/>
        </w:rPr>
        <w:t xml:space="preserve"> </w:t>
      </w:r>
      <w:r w:rsidR="00895052" w:rsidRPr="00895052">
        <w:rPr>
          <w:rFonts w:ascii="Times New Roman" w:hAnsi="Times New Roman" w:cs="Times New Roman"/>
          <w:sz w:val="28"/>
          <w:szCs w:val="28"/>
        </w:rPr>
        <w:t>Современные ученые указывают в сво</w:t>
      </w:r>
      <w:r w:rsidR="00895052">
        <w:rPr>
          <w:rFonts w:ascii="Times New Roman" w:hAnsi="Times New Roman" w:cs="Times New Roman"/>
          <w:sz w:val="28"/>
          <w:szCs w:val="28"/>
        </w:rPr>
        <w:t xml:space="preserve">их работах, </w:t>
      </w:r>
      <w:r w:rsidR="00F64074">
        <w:rPr>
          <w:rFonts w:ascii="Times New Roman" w:hAnsi="Times New Roman" w:cs="Times New Roman"/>
          <w:sz w:val="28"/>
          <w:szCs w:val="28"/>
        </w:rPr>
        <w:t xml:space="preserve">что </w:t>
      </w:r>
      <w:r w:rsidR="00BB2C1A">
        <w:rPr>
          <w:rFonts w:ascii="Times New Roman" w:hAnsi="Times New Roman" w:cs="Times New Roman"/>
          <w:sz w:val="28"/>
          <w:szCs w:val="28"/>
        </w:rPr>
        <w:t>З</w:t>
      </w:r>
      <w:r w:rsidR="00F64074">
        <w:rPr>
          <w:rFonts w:ascii="Times New Roman" w:hAnsi="Times New Roman" w:cs="Times New Roman"/>
          <w:sz w:val="28"/>
          <w:szCs w:val="28"/>
        </w:rPr>
        <w:t>аконы XII таблиц</w:t>
      </w:r>
      <w:r w:rsidR="00BB2C1A">
        <w:rPr>
          <w:rStyle w:val="a7"/>
          <w:rFonts w:ascii="Times New Roman" w:hAnsi="Times New Roman" w:cs="Times New Roman"/>
          <w:sz w:val="28"/>
          <w:szCs w:val="28"/>
        </w:rPr>
        <w:footnoteReference w:id="1"/>
      </w:r>
      <w:r w:rsidR="00F64074">
        <w:rPr>
          <w:rFonts w:ascii="Times New Roman" w:hAnsi="Times New Roman" w:cs="Times New Roman"/>
          <w:sz w:val="28"/>
          <w:szCs w:val="28"/>
        </w:rPr>
        <w:t xml:space="preserve"> есть источник</w:t>
      </w:r>
      <w:r w:rsidRPr="001605C5">
        <w:rPr>
          <w:rFonts w:ascii="Times New Roman" w:hAnsi="Times New Roman" w:cs="Times New Roman"/>
          <w:sz w:val="28"/>
          <w:szCs w:val="28"/>
        </w:rPr>
        <w:t xml:space="preserve"> всего публичного и частного права. </w:t>
      </w:r>
      <w:r w:rsidR="00B03F6D">
        <w:rPr>
          <w:rFonts w:ascii="Times New Roman" w:hAnsi="Times New Roman" w:cs="Times New Roman"/>
          <w:sz w:val="28"/>
          <w:szCs w:val="28"/>
        </w:rPr>
        <w:t xml:space="preserve">Ознакомившись с рядом работ, </w:t>
      </w:r>
      <w:r w:rsidR="00895052">
        <w:rPr>
          <w:rFonts w:ascii="Times New Roman" w:hAnsi="Times New Roman" w:cs="Times New Roman"/>
          <w:sz w:val="28"/>
          <w:szCs w:val="28"/>
        </w:rPr>
        <w:t xml:space="preserve">в которых указано, что при возрождении института частного права в Европе (в Новые века) ученые изучали свитки римских авторов, философов. </w:t>
      </w:r>
    </w:p>
    <w:p w14:paraId="0132B22A" w14:textId="77777777" w:rsidR="0002248B" w:rsidRDefault="00895052" w:rsidP="0002248B">
      <w:pPr>
        <w:tabs>
          <w:tab w:val="left" w:pos="357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w:t>
      </w:r>
      <w:r w:rsidRPr="00895052">
        <w:rPr>
          <w:rFonts w:ascii="Times New Roman" w:hAnsi="Times New Roman" w:cs="Times New Roman"/>
          <w:sz w:val="28"/>
          <w:szCs w:val="28"/>
          <w:lang w:val="en-US"/>
        </w:rPr>
        <w:t xml:space="preserve"> </w:t>
      </w:r>
      <w:r w:rsidR="0001740C" w:rsidRPr="001605C5">
        <w:rPr>
          <w:rFonts w:ascii="Times New Roman" w:hAnsi="Times New Roman" w:cs="Times New Roman"/>
          <w:sz w:val="28"/>
          <w:szCs w:val="28"/>
        </w:rPr>
        <w:t>Ульпиан</w:t>
      </w:r>
      <w:r>
        <w:rPr>
          <w:rFonts w:ascii="Times New Roman" w:hAnsi="Times New Roman" w:cs="Times New Roman"/>
          <w:sz w:val="28"/>
          <w:szCs w:val="28"/>
        </w:rPr>
        <w:t>а</w:t>
      </w:r>
      <w:r w:rsidRPr="00895052">
        <w:rPr>
          <w:rFonts w:ascii="Times New Roman" w:hAnsi="Times New Roman" w:cs="Times New Roman"/>
          <w:sz w:val="28"/>
          <w:szCs w:val="28"/>
          <w:lang w:val="en-US"/>
        </w:rPr>
        <w:t xml:space="preserve"> </w:t>
      </w:r>
      <w:r>
        <w:rPr>
          <w:rFonts w:ascii="Times New Roman" w:hAnsi="Times New Roman" w:cs="Times New Roman"/>
          <w:sz w:val="28"/>
          <w:szCs w:val="28"/>
        </w:rPr>
        <w:t>посвящены</w:t>
      </w:r>
      <w:r w:rsidRPr="00895052">
        <w:rPr>
          <w:rFonts w:ascii="Times New Roman" w:hAnsi="Times New Roman" w:cs="Times New Roman"/>
          <w:sz w:val="28"/>
          <w:szCs w:val="28"/>
          <w:lang w:val="en-US"/>
        </w:rPr>
        <w:t xml:space="preserve"> </w:t>
      </w:r>
      <w:r>
        <w:rPr>
          <w:rFonts w:ascii="Times New Roman" w:hAnsi="Times New Roman" w:cs="Times New Roman"/>
          <w:sz w:val="28"/>
          <w:szCs w:val="28"/>
        </w:rPr>
        <w:t>частному</w:t>
      </w:r>
      <w:r w:rsidRPr="00895052">
        <w:rPr>
          <w:rFonts w:ascii="Times New Roman" w:hAnsi="Times New Roman" w:cs="Times New Roman"/>
          <w:sz w:val="28"/>
          <w:szCs w:val="28"/>
          <w:lang w:val="en-US"/>
        </w:rPr>
        <w:t xml:space="preserve"> </w:t>
      </w:r>
      <w:r>
        <w:rPr>
          <w:rFonts w:ascii="Times New Roman" w:hAnsi="Times New Roman" w:cs="Times New Roman"/>
          <w:sz w:val="28"/>
          <w:szCs w:val="28"/>
        </w:rPr>
        <w:t>праву</w:t>
      </w:r>
      <w:r w:rsidR="0001740C" w:rsidRPr="00895052">
        <w:rPr>
          <w:rFonts w:ascii="Times New Roman" w:hAnsi="Times New Roman" w:cs="Times New Roman"/>
          <w:sz w:val="28"/>
          <w:szCs w:val="28"/>
          <w:lang w:val="en-US"/>
        </w:rPr>
        <w:t xml:space="preserve">: Publicum ius est quod ad statum rei romanae spectat, privatum quod ad singulorum utilitatem (D. 1. </w:t>
      </w:r>
      <w:r w:rsidR="0001740C" w:rsidRPr="001605C5">
        <w:rPr>
          <w:rFonts w:ascii="Times New Roman" w:hAnsi="Times New Roman" w:cs="Times New Roman"/>
          <w:sz w:val="28"/>
          <w:szCs w:val="28"/>
        </w:rPr>
        <w:t>1. 1. 2)</w:t>
      </w:r>
      <w:r w:rsidR="0002248B">
        <w:rPr>
          <w:rStyle w:val="a7"/>
          <w:rFonts w:ascii="Times New Roman" w:hAnsi="Times New Roman" w:cs="Times New Roman"/>
          <w:sz w:val="28"/>
          <w:szCs w:val="28"/>
        </w:rPr>
        <w:footnoteReference w:id="2"/>
      </w:r>
      <w:r w:rsidR="0001740C" w:rsidRPr="001605C5">
        <w:rPr>
          <w:rFonts w:ascii="Times New Roman" w:hAnsi="Times New Roman" w:cs="Times New Roman"/>
          <w:sz w:val="28"/>
          <w:szCs w:val="28"/>
        </w:rPr>
        <w:t>. (Публичное право есть то, которое относится к положению римского государства; частное - которое (относи</w:t>
      </w:r>
      <w:r w:rsidR="00F64074">
        <w:rPr>
          <w:rFonts w:ascii="Times New Roman" w:hAnsi="Times New Roman" w:cs="Times New Roman"/>
          <w:sz w:val="28"/>
          <w:szCs w:val="28"/>
        </w:rPr>
        <w:t xml:space="preserve">тся) к пользе отдельных лиц). Из этого следует, что уже тогда было довольно ясное разграничение между эти двумя частями права. </w:t>
      </w:r>
    </w:p>
    <w:p w14:paraId="5FD93979" w14:textId="545712D9" w:rsidR="0001740C" w:rsidRPr="0089712D" w:rsidRDefault="00F620E9" w:rsidP="0089712D">
      <w:pPr>
        <w:tabs>
          <w:tab w:val="left" w:pos="3570"/>
        </w:tabs>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Публичное право</w:t>
      </w:r>
      <w:r w:rsidR="0001740C" w:rsidRPr="001605C5">
        <w:rPr>
          <w:rFonts w:ascii="Times New Roman" w:hAnsi="Times New Roman" w:cs="Times New Roman"/>
          <w:sz w:val="28"/>
          <w:szCs w:val="28"/>
        </w:rPr>
        <w:t xml:space="preserve"> </w:t>
      </w:r>
      <w:r w:rsidR="00F64074">
        <w:rPr>
          <w:rFonts w:ascii="Times New Roman" w:hAnsi="Times New Roman" w:cs="Times New Roman"/>
          <w:sz w:val="28"/>
          <w:szCs w:val="28"/>
        </w:rPr>
        <w:t>содержит те законы</w:t>
      </w:r>
      <w:r w:rsidR="0001740C" w:rsidRPr="001605C5">
        <w:rPr>
          <w:rFonts w:ascii="Times New Roman" w:hAnsi="Times New Roman" w:cs="Times New Roman"/>
          <w:sz w:val="28"/>
          <w:szCs w:val="28"/>
        </w:rPr>
        <w:t xml:space="preserve">, которые </w:t>
      </w:r>
      <w:r w:rsidR="00F64074">
        <w:rPr>
          <w:rFonts w:ascii="Times New Roman" w:hAnsi="Times New Roman" w:cs="Times New Roman"/>
          <w:sz w:val="28"/>
          <w:szCs w:val="28"/>
        </w:rPr>
        <w:t>защищают интересы и помогают в обеспечении потребностей государства</w:t>
      </w:r>
      <w:r w:rsidR="0001740C" w:rsidRPr="001605C5">
        <w:rPr>
          <w:rFonts w:ascii="Times New Roman" w:hAnsi="Times New Roman" w:cs="Times New Roman"/>
          <w:sz w:val="28"/>
          <w:szCs w:val="28"/>
        </w:rPr>
        <w:t xml:space="preserve">. </w:t>
      </w:r>
      <w:r w:rsidR="0002248B">
        <w:rPr>
          <w:rFonts w:ascii="Times New Roman" w:hAnsi="Times New Roman" w:cs="Times New Roman"/>
          <w:sz w:val="28"/>
          <w:szCs w:val="28"/>
        </w:rPr>
        <w:t>По нашему мнению</w:t>
      </w:r>
      <w:r w:rsidR="0001740C" w:rsidRPr="001605C5">
        <w:rPr>
          <w:rFonts w:ascii="Times New Roman" w:hAnsi="Times New Roman" w:cs="Times New Roman"/>
          <w:sz w:val="28"/>
          <w:szCs w:val="28"/>
        </w:rPr>
        <w:t xml:space="preserve">, </w:t>
      </w:r>
      <w:r w:rsidR="00F64074">
        <w:rPr>
          <w:rFonts w:ascii="Times New Roman" w:hAnsi="Times New Roman" w:cs="Times New Roman"/>
          <w:sz w:val="28"/>
          <w:szCs w:val="28"/>
        </w:rPr>
        <w:t xml:space="preserve">будет верно </w:t>
      </w:r>
      <w:r w:rsidR="0001740C" w:rsidRPr="001605C5">
        <w:rPr>
          <w:rFonts w:ascii="Times New Roman" w:hAnsi="Times New Roman" w:cs="Times New Roman"/>
          <w:sz w:val="28"/>
          <w:szCs w:val="28"/>
        </w:rPr>
        <w:t>отнести</w:t>
      </w:r>
      <w:r w:rsidR="00F64074">
        <w:rPr>
          <w:rFonts w:ascii="Times New Roman" w:hAnsi="Times New Roman" w:cs="Times New Roman"/>
          <w:sz w:val="28"/>
          <w:szCs w:val="28"/>
        </w:rPr>
        <w:t xml:space="preserve"> к сферам введения публичного права</w:t>
      </w:r>
      <w:r w:rsidR="0001740C" w:rsidRPr="001605C5">
        <w:rPr>
          <w:rFonts w:ascii="Times New Roman" w:hAnsi="Times New Roman" w:cs="Times New Roman"/>
          <w:sz w:val="28"/>
          <w:szCs w:val="28"/>
        </w:rPr>
        <w:t xml:space="preserve">: </w:t>
      </w:r>
      <w:r w:rsidR="00104D58">
        <w:rPr>
          <w:rFonts w:ascii="Times New Roman" w:hAnsi="Times New Roman" w:cs="Times New Roman"/>
          <w:sz w:val="28"/>
          <w:szCs w:val="28"/>
        </w:rPr>
        <w:t>правовое положение государственных органов</w:t>
      </w:r>
      <w:r w:rsidR="0001740C" w:rsidRPr="001605C5">
        <w:rPr>
          <w:rFonts w:ascii="Times New Roman" w:hAnsi="Times New Roman" w:cs="Times New Roman"/>
          <w:sz w:val="28"/>
          <w:szCs w:val="28"/>
        </w:rPr>
        <w:t>,</w:t>
      </w:r>
      <w:r w:rsidR="00104D58">
        <w:rPr>
          <w:rFonts w:ascii="Times New Roman" w:hAnsi="Times New Roman" w:cs="Times New Roman"/>
          <w:sz w:val="28"/>
          <w:szCs w:val="28"/>
        </w:rPr>
        <w:t xml:space="preserve"> их правомочие,</w:t>
      </w:r>
      <w:r w:rsidR="0001740C" w:rsidRPr="001605C5">
        <w:rPr>
          <w:rFonts w:ascii="Times New Roman" w:hAnsi="Times New Roman" w:cs="Times New Roman"/>
          <w:sz w:val="28"/>
          <w:szCs w:val="28"/>
        </w:rPr>
        <w:t xml:space="preserve"> компетенцию, акты, выражающие </w:t>
      </w:r>
      <w:r w:rsidR="00B826C4">
        <w:rPr>
          <w:rFonts w:ascii="Times New Roman" w:hAnsi="Times New Roman" w:cs="Times New Roman"/>
          <w:sz w:val="28"/>
          <w:szCs w:val="28"/>
        </w:rPr>
        <w:t>волю</w:t>
      </w:r>
      <w:r w:rsidR="0001740C" w:rsidRPr="001605C5">
        <w:rPr>
          <w:rFonts w:ascii="Times New Roman" w:hAnsi="Times New Roman" w:cs="Times New Roman"/>
          <w:sz w:val="28"/>
          <w:szCs w:val="28"/>
        </w:rPr>
        <w:t xml:space="preserve"> (</w:t>
      </w:r>
      <w:r w:rsidR="00B826C4">
        <w:rPr>
          <w:rFonts w:ascii="Times New Roman" w:hAnsi="Times New Roman" w:cs="Times New Roman"/>
          <w:sz w:val="28"/>
          <w:szCs w:val="28"/>
        </w:rPr>
        <w:t xml:space="preserve">установление налогов, привлечение к ответственности за нарушение административного или уголовного </w:t>
      </w:r>
      <w:r w:rsidR="00DF0594">
        <w:rPr>
          <w:rFonts w:ascii="Times New Roman" w:hAnsi="Times New Roman" w:cs="Times New Roman"/>
          <w:sz w:val="28"/>
          <w:szCs w:val="28"/>
        </w:rPr>
        <w:t>законодательства</w:t>
      </w:r>
      <w:r w:rsidR="0001740C" w:rsidRPr="001605C5">
        <w:rPr>
          <w:rFonts w:ascii="Times New Roman" w:hAnsi="Times New Roman" w:cs="Times New Roman"/>
          <w:sz w:val="28"/>
          <w:szCs w:val="28"/>
        </w:rPr>
        <w:t xml:space="preserve">). </w:t>
      </w:r>
      <w:r w:rsidR="00B826C4">
        <w:rPr>
          <w:rFonts w:ascii="Times New Roman" w:hAnsi="Times New Roman" w:cs="Times New Roman"/>
          <w:sz w:val="28"/>
          <w:szCs w:val="28"/>
        </w:rPr>
        <w:t>В период Древнего Рима описывая публичное право</w:t>
      </w:r>
      <w:r w:rsidR="0001740C" w:rsidRPr="001605C5">
        <w:rPr>
          <w:rFonts w:ascii="Times New Roman" w:hAnsi="Times New Roman" w:cs="Times New Roman"/>
          <w:sz w:val="28"/>
          <w:szCs w:val="28"/>
        </w:rPr>
        <w:t xml:space="preserve"> Ульпиан указывает, что в состав публичного права входят "святыни, жрецы, магистраты" (in sacris, in sacerdotibus, in magistratibus consistit). При изучении </w:t>
      </w:r>
      <w:r w:rsidR="0001740C" w:rsidRPr="0089712D">
        <w:rPr>
          <w:rFonts w:ascii="Times New Roman" w:hAnsi="Times New Roman" w:cs="Times New Roman"/>
          <w:sz w:val="28"/>
          <w:szCs w:val="28"/>
        </w:rPr>
        <w:t xml:space="preserve">вопроса </w:t>
      </w:r>
      <w:r w:rsidR="0089712D" w:rsidRPr="0089712D">
        <w:rPr>
          <w:rFonts w:ascii="Times New Roman" w:hAnsi="Times New Roman" w:cs="Times New Roman"/>
          <w:sz w:val="28"/>
          <w:szCs w:val="28"/>
        </w:rPr>
        <w:t xml:space="preserve">было обнаружено, </w:t>
      </w:r>
      <w:r w:rsidR="0001740C" w:rsidRPr="001605C5">
        <w:rPr>
          <w:rFonts w:ascii="Times New Roman" w:hAnsi="Times New Roman" w:cs="Times New Roman"/>
          <w:sz w:val="28"/>
          <w:szCs w:val="28"/>
        </w:rPr>
        <w:t xml:space="preserve">что </w:t>
      </w:r>
      <w:r w:rsidR="00F64074">
        <w:rPr>
          <w:rFonts w:ascii="Times New Roman" w:hAnsi="Times New Roman" w:cs="Times New Roman"/>
          <w:sz w:val="28"/>
          <w:szCs w:val="28"/>
        </w:rPr>
        <w:t xml:space="preserve">в Древнем Риме публичное право имело твердый императивный характер, что будет справедливо о нем отметить и сейчас. </w:t>
      </w:r>
      <w:r w:rsidR="00F64074" w:rsidRPr="0089712D">
        <w:rPr>
          <w:rFonts w:ascii="Times New Roman" w:hAnsi="Times New Roman" w:cs="Times New Roman"/>
          <w:sz w:val="28"/>
          <w:szCs w:val="28"/>
        </w:rPr>
        <w:t xml:space="preserve">Несмотря на это, публичное </w:t>
      </w:r>
      <w:r w:rsidR="0089712D" w:rsidRPr="0089712D">
        <w:rPr>
          <w:rFonts w:ascii="Times New Roman" w:hAnsi="Times New Roman" w:cs="Times New Roman"/>
          <w:sz w:val="28"/>
          <w:szCs w:val="28"/>
        </w:rPr>
        <w:t>право</w:t>
      </w:r>
      <w:r w:rsidR="0089712D">
        <w:rPr>
          <w:rFonts w:ascii="Times New Roman" w:hAnsi="Times New Roman" w:cs="Times New Roman"/>
          <w:sz w:val="28"/>
          <w:szCs w:val="28"/>
        </w:rPr>
        <w:t xml:space="preserve"> является значимым</w:t>
      </w:r>
      <w:r w:rsidR="0089712D" w:rsidRPr="0089712D">
        <w:rPr>
          <w:rFonts w:ascii="Times New Roman" w:hAnsi="Times New Roman" w:cs="Times New Roman"/>
          <w:sz w:val="28"/>
          <w:szCs w:val="28"/>
        </w:rPr>
        <w:t xml:space="preserve"> для лиц,</w:t>
      </w:r>
      <w:r w:rsidR="00F64074" w:rsidRPr="0089712D">
        <w:rPr>
          <w:rFonts w:ascii="Times New Roman" w:hAnsi="Times New Roman" w:cs="Times New Roman"/>
          <w:sz w:val="28"/>
          <w:szCs w:val="28"/>
        </w:rPr>
        <w:t xml:space="preserve"> </w:t>
      </w:r>
      <w:r w:rsidR="00F64074">
        <w:rPr>
          <w:rFonts w:ascii="Times New Roman" w:hAnsi="Times New Roman" w:cs="Times New Roman"/>
          <w:sz w:val="28"/>
          <w:szCs w:val="28"/>
        </w:rPr>
        <w:t>обладающих особой ответственностью, не только перед государством, но и перед гражданами этого государства.</w:t>
      </w:r>
    </w:p>
    <w:p w14:paraId="65768AA6" w14:textId="1059A9F8" w:rsidR="00BB2C1A" w:rsidRDefault="007E3E29" w:rsidP="0002248B">
      <w:pPr>
        <w:pStyle w:val="a8"/>
        <w:spacing w:before="0" w:beforeAutospacing="0" w:after="0" w:afterAutospacing="0" w:line="360" w:lineRule="auto"/>
        <w:ind w:firstLine="709"/>
        <w:jc w:val="both"/>
        <w:rPr>
          <w:sz w:val="28"/>
          <w:szCs w:val="28"/>
        </w:rPr>
      </w:pPr>
      <w:r>
        <w:rPr>
          <w:sz w:val="28"/>
          <w:szCs w:val="28"/>
        </w:rPr>
        <w:t>Частное же право в</w:t>
      </w:r>
      <w:r w:rsidR="0001740C" w:rsidRPr="001605C5">
        <w:rPr>
          <w:sz w:val="28"/>
          <w:szCs w:val="28"/>
        </w:rPr>
        <w:t xml:space="preserve"> Древнем Риме - это нормы права, защищающие интересы отдельного </w:t>
      </w:r>
      <w:r>
        <w:rPr>
          <w:sz w:val="28"/>
          <w:szCs w:val="28"/>
        </w:rPr>
        <w:t>человека, его семейные отношения, также отношения с другими людьми частного характера, включая</w:t>
      </w:r>
      <w:r w:rsidRPr="007E3E29">
        <w:rPr>
          <w:sz w:val="28"/>
          <w:szCs w:val="28"/>
        </w:rPr>
        <w:t xml:space="preserve">: </w:t>
      </w:r>
      <w:r w:rsidR="0001740C" w:rsidRPr="001605C5">
        <w:rPr>
          <w:sz w:val="28"/>
          <w:szCs w:val="28"/>
        </w:rPr>
        <w:t xml:space="preserve">наследование, </w:t>
      </w:r>
      <w:r>
        <w:rPr>
          <w:sz w:val="28"/>
          <w:szCs w:val="28"/>
        </w:rPr>
        <w:t xml:space="preserve">собственность, деликты </w:t>
      </w:r>
      <w:r w:rsidR="0001740C" w:rsidRPr="001605C5">
        <w:rPr>
          <w:sz w:val="28"/>
          <w:szCs w:val="28"/>
        </w:rPr>
        <w:t xml:space="preserve">и т.п. </w:t>
      </w:r>
      <w:r>
        <w:rPr>
          <w:sz w:val="28"/>
          <w:szCs w:val="28"/>
        </w:rPr>
        <w:t>В Древнем Риме никто не мог вмешиваться в частное право, тем более государство. Была предоставлена абсолютная защита и свобода</w:t>
      </w:r>
      <w:r w:rsidR="0001740C" w:rsidRPr="001605C5">
        <w:rPr>
          <w:sz w:val="28"/>
          <w:szCs w:val="28"/>
        </w:rPr>
        <w:t xml:space="preserve"> частных лиц: </w:t>
      </w:r>
      <w:r>
        <w:rPr>
          <w:sz w:val="28"/>
          <w:szCs w:val="28"/>
        </w:rPr>
        <w:t>человек сам решал, защищать или нет свою собственность, решать о подаче иска</w:t>
      </w:r>
      <w:r w:rsidR="0001740C" w:rsidRPr="001605C5">
        <w:rPr>
          <w:sz w:val="28"/>
          <w:szCs w:val="28"/>
        </w:rPr>
        <w:t xml:space="preserve">; </w:t>
      </w:r>
      <w:r>
        <w:rPr>
          <w:sz w:val="28"/>
          <w:szCs w:val="28"/>
        </w:rPr>
        <w:t>был</w:t>
      </w:r>
      <w:r w:rsidR="00BF03B9">
        <w:rPr>
          <w:sz w:val="28"/>
          <w:szCs w:val="28"/>
        </w:rPr>
        <w:t>а провозглашена свобода нормативно-правового акта</w:t>
      </w:r>
      <w:r w:rsidR="0001740C" w:rsidRPr="001605C5">
        <w:rPr>
          <w:sz w:val="28"/>
          <w:szCs w:val="28"/>
        </w:rPr>
        <w:t xml:space="preserve">. Еще </w:t>
      </w:r>
      <w:r w:rsidR="00DF0594">
        <w:rPr>
          <w:sz w:val="28"/>
          <w:szCs w:val="28"/>
        </w:rPr>
        <w:t>З</w:t>
      </w:r>
      <w:r w:rsidR="0001740C" w:rsidRPr="001605C5">
        <w:rPr>
          <w:sz w:val="28"/>
          <w:szCs w:val="28"/>
        </w:rPr>
        <w:t>аконам XII таблиц приписывается выражение: cum nexum faciet mancipiumque uti lingua nuncupassit ita ius esto - когда лицо совершает договор займа или приобретает собственность, то его словесные распоряжения да будут правом</w:t>
      </w:r>
      <w:r w:rsidR="00BF03B9">
        <w:rPr>
          <w:rStyle w:val="a7"/>
          <w:sz w:val="28"/>
          <w:szCs w:val="28"/>
        </w:rPr>
        <w:footnoteReference w:id="3"/>
      </w:r>
      <w:r w:rsidR="0001740C" w:rsidRPr="001605C5">
        <w:rPr>
          <w:sz w:val="28"/>
          <w:szCs w:val="28"/>
        </w:rPr>
        <w:t xml:space="preserve">. </w:t>
      </w:r>
      <w:r>
        <w:rPr>
          <w:sz w:val="28"/>
          <w:szCs w:val="28"/>
        </w:rPr>
        <w:t xml:space="preserve">При этом, граждане должны были соблюдать нормы публичного права. </w:t>
      </w:r>
      <w:r w:rsidR="0001740C" w:rsidRPr="001605C5">
        <w:rPr>
          <w:sz w:val="28"/>
          <w:szCs w:val="28"/>
        </w:rPr>
        <w:t>Папиниан</w:t>
      </w:r>
      <w:r>
        <w:rPr>
          <w:sz w:val="28"/>
          <w:szCs w:val="28"/>
        </w:rPr>
        <w:t xml:space="preserve"> указал в источниках</w:t>
      </w:r>
      <w:r w:rsidR="0001740C" w:rsidRPr="001605C5">
        <w:rPr>
          <w:sz w:val="28"/>
          <w:szCs w:val="28"/>
        </w:rPr>
        <w:t>: Ius publicum privatorum pactis mutari non potest - публичное право не может быть изменено соглашениями частных лиц (D. 2. 14. 38</w:t>
      </w:r>
      <w:r w:rsidR="00283EFC">
        <w:rPr>
          <w:sz w:val="28"/>
          <w:szCs w:val="28"/>
        </w:rPr>
        <w:t>)</w:t>
      </w:r>
      <w:r w:rsidR="00283EFC">
        <w:rPr>
          <w:rStyle w:val="a7"/>
          <w:sz w:val="28"/>
          <w:szCs w:val="28"/>
        </w:rPr>
        <w:footnoteReference w:id="4"/>
      </w:r>
      <w:r w:rsidR="00283EFC">
        <w:rPr>
          <w:sz w:val="28"/>
          <w:szCs w:val="28"/>
        </w:rPr>
        <w:t>.</w:t>
      </w:r>
      <w:r w:rsidR="0001740C" w:rsidRPr="001605C5">
        <w:rPr>
          <w:sz w:val="28"/>
          <w:szCs w:val="28"/>
        </w:rPr>
        <w:t xml:space="preserve"> </w:t>
      </w:r>
    </w:p>
    <w:p w14:paraId="3A59455B" w14:textId="3B0C3101" w:rsidR="0001740C" w:rsidRPr="00412DBC" w:rsidRDefault="007E3E29" w:rsidP="003C46F8">
      <w:pPr>
        <w:pStyle w:val="a8"/>
        <w:spacing w:before="0" w:beforeAutospacing="0" w:after="0" w:afterAutospacing="0" w:line="360" w:lineRule="auto"/>
        <w:ind w:firstLine="709"/>
        <w:jc w:val="both"/>
        <w:rPr>
          <w:sz w:val="28"/>
          <w:szCs w:val="28"/>
        </w:rPr>
      </w:pPr>
      <w:r>
        <w:rPr>
          <w:sz w:val="28"/>
          <w:szCs w:val="28"/>
        </w:rPr>
        <w:t>Ф</w:t>
      </w:r>
      <w:r w:rsidR="00BB2C1A">
        <w:rPr>
          <w:sz w:val="28"/>
          <w:szCs w:val="28"/>
        </w:rPr>
        <w:t>.</w:t>
      </w:r>
      <w:r>
        <w:rPr>
          <w:sz w:val="28"/>
          <w:szCs w:val="28"/>
        </w:rPr>
        <w:t xml:space="preserve"> Энгельс в работе </w:t>
      </w:r>
      <w:r w:rsidRPr="001F50F0">
        <w:rPr>
          <w:color w:val="333333"/>
          <w:sz w:val="28"/>
          <w:szCs w:val="28"/>
          <w:shd w:val="clear" w:color="auto" w:fill="FFFFFF"/>
        </w:rPr>
        <w:t>«Происхождение семьи, частной собственности и государства»</w:t>
      </w:r>
      <w:r w:rsidR="0002248B">
        <w:rPr>
          <w:color w:val="333333"/>
          <w:sz w:val="28"/>
          <w:szCs w:val="28"/>
          <w:shd w:val="clear" w:color="auto" w:fill="FFFFFF"/>
        </w:rPr>
        <w:t xml:space="preserve"> </w:t>
      </w:r>
      <w:r w:rsidR="0002248B">
        <w:rPr>
          <w:sz w:val="28"/>
          <w:szCs w:val="28"/>
        </w:rPr>
        <w:t>указал</w:t>
      </w:r>
      <w:r>
        <w:rPr>
          <w:color w:val="333333"/>
          <w:sz w:val="28"/>
          <w:szCs w:val="28"/>
          <w:shd w:val="clear" w:color="auto" w:fill="FFFFFF"/>
        </w:rPr>
        <w:t>, что публичное право защищало интере</w:t>
      </w:r>
      <w:r w:rsidR="00BF03B9">
        <w:rPr>
          <w:color w:val="333333"/>
          <w:sz w:val="28"/>
          <w:szCs w:val="28"/>
          <w:shd w:val="clear" w:color="auto" w:fill="FFFFFF"/>
        </w:rPr>
        <w:t>сы рабовладельцев в Риме</w:t>
      </w:r>
      <w:r>
        <w:rPr>
          <w:color w:val="333333"/>
          <w:sz w:val="28"/>
          <w:szCs w:val="28"/>
          <w:shd w:val="clear" w:color="auto" w:fill="FFFFFF"/>
        </w:rPr>
        <w:t>.</w:t>
      </w:r>
      <w:r w:rsidR="003C46F8">
        <w:rPr>
          <w:color w:val="333333"/>
          <w:sz w:val="28"/>
          <w:szCs w:val="28"/>
          <w:shd w:val="clear" w:color="auto" w:fill="FFFFFF"/>
        </w:rPr>
        <w:t xml:space="preserve"> Указанный автор</w:t>
      </w:r>
      <w:r w:rsidR="003C46F8">
        <w:rPr>
          <w:sz w:val="28"/>
          <w:szCs w:val="28"/>
        </w:rPr>
        <w:t xml:space="preserve"> </w:t>
      </w:r>
      <w:r w:rsidR="0001740C" w:rsidRPr="00F62C92">
        <w:rPr>
          <w:sz w:val="28"/>
          <w:szCs w:val="28"/>
        </w:rPr>
        <w:t xml:space="preserve">писал </w:t>
      </w:r>
      <w:r w:rsidR="0001740C" w:rsidRPr="00412DBC">
        <w:rPr>
          <w:color w:val="000000"/>
          <w:sz w:val="28"/>
          <w:szCs w:val="28"/>
        </w:rPr>
        <w:t>с некоторым сарказмом о древнеримских юристах как о такой разновидности идеологов, которые разрабатывали «во всю ширь свое излюбленное частное право»</w:t>
      </w:r>
      <w:r w:rsidR="00483350">
        <w:rPr>
          <w:rStyle w:val="a7"/>
          <w:color w:val="000000"/>
          <w:sz w:val="28"/>
          <w:szCs w:val="28"/>
        </w:rPr>
        <w:footnoteReference w:id="5"/>
      </w:r>
      <w:r w:rsidR="0001740C" w:rsidRPr="00412DBC">
        <w:rPr>
          <w:color w:val="000000"/>
          <w:sz w:val="28"/>
          <w:szCs w:val="28"/>
        </w:rPr>
        <w:t>.</w:t>
      </w:r>
    </w:p>
    <w:p w14:paraId="0DC677CC" w14:textId="477448B4" w:rsidR="0001740C" w:rsidRPr="004007F5" w:rsidRDefault="00BF03B9" w:rsidP="0002248B">
      <w:pPr>
        <w:pStyle w:val="a8"/>
        <w:shd w:val="clear" w:color="auto" w:fill="FFFFFF"/>
        <w:spacing w:before="0" w:beforeAutospacing="0" w:after="0" w:afterAutospacing="0" w:line="360" w:lineRule="auto"/>
        <w:ind w:firstLine="709"/>
        <w:jc w:val="both"/>
        <w:rPr>
          <w:color w:val="000000"/>
          <w:sz w:val="28"/>
          <w:szCs w:val="28"/>
        </w:rPr>
      </w:pPr>
      <w:r>
        <w:rPr>
          <w:rFonts w:eastAsiaTheme="minorHAnsi"/>
          <w:sz w:val="28"/>
          <w:szCs w:val="28"/>
          <w:lang w:eastAsia="en-US"/>
        </w:rPr>
        <w:t xml:space="preserve">Средневековье </w:t>
      </w:r>
      <w:r w:rsidR="0001740C">
        <w:rPr>
          <w:color w:val="000000"/>
          <w:sz w:val="28"/>
          <w:szCs w:val="28"/>
        </w:rPr>
        <w:t>в</w:t>
      </w:r>
      <w:r w:rsidR="0001740C" w:rsidRPr="004007F5">
        <w:rPr>
          <w:color w:val="000000"/>
          <w:sz w:val="28"/>
          <w:szCs w:val="28"/>
        </w:rPr>
        <w:t xml:space="preserve"> области частного права знаменовали собой отступление назад по сравнению с тем,</w:t>
      </w:r>
      <w:r>
        <w:rPr>
          <w:color w:val="000000"/>
          <w:sz w:val="28"/>
          <w:szCs w:val="28"/>
        </w:rPr>
        <w:t xml:space="preserve"> что было достигнуто римлянами.</w:t>
      </w:r>
      <w:r w:rsidR="0001740C">
        <w:rPr>
          <w:color w:val="000000"/>
          <w:sz w:val="28"/>
          <w:szCs w:val="28"/>
        </w:rPr>
        <w:t xml:space="preserve"> </w:t>
      </w:r>
      <w:r w:rsidR="0001740C" w:rsidRPr="004007F5">
        <w:rPr>
          <w:color w:val="000000"/>
          <w:sz w:val="28"/>
          <w:szCs w:val="28"/>
        </w:rPr>
        <w:t>В Средние века количество пуб</w:t>
      </w:r>
      <w:r>
        <w:rPr>
          <w:color w:val="000000"/>
          <w:sz w:val="28"/>
          <w:szCs w:val="28"/>
        </w:rPr>
        <w:t xml:space="preserve">лично-правовых норм возрастает. Однако, возрастает и роль религии в обществе. Поэтому данные нормы, в основном регулировали обыденные вопросы, например, </w:t>
      </w:r>
      <w:r w:rsidR="0001740C" w:rsidRPr="004007F5">
        <w:rPr>
          <w:color w:val="000000"/>
          <w:sz w:val="28"/>
          <w:szCs w:val="28"/>
        </w:rPr>
        <w:t>о</w:t>
      </w:r>
      <w:r>
        <w:rPr>
          <w:color w:val="000000"/>
          <w:sz w:val="28"/>
          <w:szCs w:val="28"/>
        </w:rPr>
        <w:t>б охоте в запрещенных лесах, рыбной ловле, при</w:t>
      </w:r>
      <w:r w:rsidR="0001740C" w:rsidRPr="004007F5">
        <w:rPr>
          <w:color w:val="000000"/>
          <w:sz w:val="28"/>
          <w:szCs w:val="28"/>
        </w:rPr>
        <w:t xml:space="preserve"> чье</w:t>
      </w:r>
      <w:r>
        <w:rPr>
          <w:color w:val="000000"/>
          <w:sz w:val="28"/>
          <w:szCs w:val="28"/>
        </w:rPr>
        <w:t>м-то владении, чеканка монет и многие другие</w:t>
      </w:r>
      <w:r w:rsidR="0001740C" w:rsidRPr="004007F5">
        <w:rPr>
          <w:color w:val="000000"/>
          <w:sz w:val="28"/>
          <w:szCs w:val="28"/>
        </w:rPr>
        <w:t xml:space="preserve">. </w:t>
      </w:r>
      <w:r w:rsidR="00DE7173">
        <w:rPr>
          <w:color w:val="000000"/>
          <w:sz w:val="28"/>
          <w:szCs w:val="28"/>
        </w:rPr>
        <w:t>Но все-таки, помимо религии развивалась и торговля, города росли, как и количество населения</w:t>
      </w:r>
      <w:r w:rsidR="0001740C" w:rsidRPr="004007F5">
        <w:rPr>
          <w:color w:val="000000"/>
          <w:sz w:val="28"/>
          <w:szCs w:val="28"/>
        </w:rPr>
        <w:t xml:space="preserve">. </w:t>
      </w:r>
      <w:r w:rsidR="00DE7173">
        <w:rPr>
          <w:color w:val="000000"/>
          <w:sz w:val="28"/>
          <w:szCs w:val="28"/>
        </w:rPr>
        <w:t xml:space="preserve">Однако, в Средневековье начало возрастать и влияние отдельных семей, какие, формально, не являлись государственными чинами, поэтому для регуляции их вопросов приходилось развивать частное право. </w:t>
      </w:r>
      <w:r w:rsidR="0001740C" w:rsidRPr="004007F5">
        <w:rPr>
          <w:color w:val="000000"/>
          <w:sz w:val="28"/>
          <w:szCs w:val="28"/>
        </w:rPr>
        <w:t>Именно семья, замкнутая и самостоятельная, являлась основной хозяйственной единицей.</w:t>
      </w:r>
    </w:p>
    <w:p w14:paraId="06F2BEB8" w14:textId="5068FFF7" w:rsidR="0001740C" w:rsidRDefault="0001740C" w:rsidP="0002248B">
      <w:pPr>
        <w:pStyle w:val="a8"/>
        <w:shd w:val="clear" w:color="auto" w:fill="FFFFFF"/>
        <w:spacing w:before="0" w:beforeAutospacing="0" w:after="0" w:afterAutospacing="0" w:line="360" w:lineRule="auto"/>
        <w:ind w:firstLine="709"/>
        <w:jc w:val="both"/>
        <w:rPr>
          <w:color w:val="000000"/>
          <w:sz w:val="28"/>
          <w:szCs w:val="28"/>
        </w:rPr>
      </w:pPr>
      <w:r w:rsidRPr="004007F5">
        <w:rPr>
          <w:color w:val="000000"/>
          <w:sz w:val="28"/>
          <w:szCs w:val="28"/>
        </w:rPr>
        <w:t>Римская империя, как мы знаем, была завоевана варварами, которые стояли на более низкой ступени развития. Поскольку они еще не полностью перешли к производящей экономике, доля прибавочного продукта у них была крайне незначительной, что, в свою очередь, отнюдь не способствовало развитию обменных операций (торговли). Да и с территориальной точки зрения облик Европы, в том числе и южной ее части, изменился: она раскололась на множество мелких владений, экономические и политические связи между которыми были очень слабы. Экономика того периода развития человечества основывалась на натуральном хозяйстве. Блестящие конструкции римского частного права оказались для варваров слишком сложными. Вот почему они были отброшены за ненадобностью и забыты. Европа погрузилась в пучину обычного права.</w:t>
      </w:r>
    </w:p>
    <w:p w14:paraId="298B4547" w14:textId="247E03B2" w:rsidR="0001740C" w:rsidRPr="002740A9" w:rsidRDefault="00DE7173" w:rsidP="0002248B">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Новые века возродили частное право и дали ему большее развитие</w:t>
      </w:r>
      <w:r w:rsidR="0001740C" w:rsidRPr="002740A9">
        <w:rPr>
          <w:color w:val="000000"/>
          <w:sz w:val="28"/>
          <w:szCs w:val="28"/>
        </w:rPr>
        <w:t xml:space="preserve">. </w:t>
      </w:r>
      <w:r w:rsidR="0001740C" w:rsidRPr="002740A9">
        <w:rPr>
          <w:color w:val="000000"/>
          <w:sz w:val="28"/>
          <w:szCs w:val="28"/>
          <w:shd w:val="clear" w:color="auto" w:fill="FFFFFF"/>
        </w:rPr>
        <w:t>Деление на частное и публичное право сначала возникло в науке в XVII-XVIII вв. и долгое время оставалось только ее предметом. Вольтер, Монтескье, Руссо, Локк, Гоббс и другие выдающиеся умы в своих работах ставили вопрос об упорядочении государственной власти, обосновывали необходимость ее подконтрольности народу, проводили мысль о том, что не народ служит власти, а, наоборот, власть должна быть служанкой народа.</w:t>
      </w:r>
    </w:p>
    <w:p w14:paraId="33E533EF" w14:textId="77777777" w:rsidR="00B03F6D" w:rsidRDefault="0001740C" w:rsidP="00B03F6D">
      <w:pPr>
        <w:tabs>
          <w:tab w:val="left" w:pos="3570"/>
        </w:tabs>
        <w:spacing w:after="0" w:line="360" w:lineRule="auto"/>
        <w:ind w:firstLine="709"/>
        <w:jc w:val="both"/>
        <w:rPr>
          <w:rFonts w:ascii="Times New Roman" w:hAnsi="Times New Roman" w:cs="Times New Roman"/>
          <w:sz w:val="28"/>
          <w:szCs w:val="28"/>
        </w:rPr>
      </w:pPr>
      <w:r w:rsidRPr="002740A9">
        <w:rPr>
          <w:color w:val="000000"/>
          <w:sz w:val="28"/>
          <w:szCs w:val="28"/>
        </w:rPr>
        <w:t xml:space="preserve">  </w:t>
      </w:r>
      <w:r w:rsidR="00B03F6D">
        <w:rPr>
          <w:rFonts w:ascii="Times New Roman" w:hAnsi="Times New Roman" w:cs="Times New Roman"/>
          <w:sz w:val="28"/>
          <w:szCs w:val="28"/>
        </w:rPr>
        <w:t>В Древнем Риме гражданское право</w:t>
      </w:r>
      <w:r w:rsidR="00B03F6D" w:rsidRPr="001605C5">
        <w:rPr>
          <w:rFonts w:ascii="Times New Roman" w:hAnsi="Times New Roman" w:cs="Times New Roman"/>
          <w:sz w:val="28"/>
          <w:szCs w:val="28"/>
        </w:rPr>
        <w:t xml:space="preserve"> </w:t>
      </w:r>
      <w:r w:rsidR="00B03F6D">
        <w:rPr>
          <w:rFonts w:ascii="Times New Roman" w:hAnsi="Times New Roman" w:cs="Times New Roman"/>
          <w:sz w:val="28"/>
          <w:szCs w:val="28"/>
        </w:rPr>
        <w:t>означало</w:t>
      </w:r>
      <w:r w:rsidR="00B03F6D" w:rsidRPr="001605C5">
        <w:rPr>
          <w:rFonts w:ascii="Times New Roman" w:hAnsi="Times New Roman" w:cs="Times New Roman"/>
          <w:sz w:val="28"/>
          <w:szCs w:val="28"/>
        </w:rPr>
        <w:t xml:space="preserve"> право </w:t>
      </w:r>
      <w:r w:rsidR="00B03F6D">
        <w:rPr>
          <w:rFonts w:ascii="Times New Roman" w:hAnsi="Times New Roman" w:cs="Times New Roman"/>
          <w:sz w:val="28"/>
          <w:szCs w:val="28"/>
        </w:rPr>
        <w:t>граждан (цивильное право). Одновременно существовало преторское право, которое как мы знаем позволяло преторам создавать свои правила, издавать эдикты и тем самым, влиять на жизнь граждан, правоотношения. В</w:t>
      </w:r>
      <w:r w:rsidR="00B03F6D" w:rsidRPr="001605C5">
        <w:rPr>
          <w:rFonts w:ascii="Times New Roman" w:hAnsi="Times New Roman" w:cs="Times New Roman"/>
          <w:sz w:val="28"/>
          <w:szCs w:val="28"/>
        </w:rPr>
        <w:t xml:space="preserve"> этом смысле ius civile противополагалось ius gentium и ius naturale</w:t>
      </w:r>
      <w:r w:rsidR="00B03F6D">
        <w:rPr>
          <w:rFonts w:ascii="Times New Roman" w:hAnsi="Times New Roman" w:cs="Times New Roman"/>
          <w:sz w:val="28"/>
          <w:szCs w:val="28"/>
        </w:rPr>
        <w:t>, потому что претор мог рассматривать конкретные гражданские дела.</w:t>
      </w:r>
      <w:r w:rsidR="00B03F6D" w:rsidRPr="001605C5">
        <w:rPr>
          <w:rFonts w:ascii="Times New Roman" w:hAnsi="Times New Roman" w:cs="Times New Roman"/>
          <w:sz w:val="28"/>
          <w:szCs w:val="28"/>
        </w:rPr>
        <w:t xml:space="preserve"> </w:t>
      </w:r>
    </w:p>
    <w:p w14:paraId="46ED1CD8" w14:textId="3AC2DBB4" w:rsidR="003C46F8" w:rsidRPr="00B03F6D" w:rsidRDefault="0001740C" w:rsidP="00B03F6D">
      <w:pPr>
        <w:pStyle w:val="a8"/>
        <w:shd w:val="clear" w:color="auto" w:fill="FFFFFF"/>
        <w:spacing w:before="0" w:beforeAutospacing="0" w:after="0" w:afterAutospacing="0" w:line="360" w:lineRule="auto"/>
        <w:ind w:firstLine="709"/>
        <w:jc w:val="both"/>
        <w:rPr>
          <w:sz w:val="28"/>
          <w:szCs w:val="28"/>
        </w:rPr>
      </w:pPr>
      <w:r w:rsidRPr="002740A9">
        <w:rPr>
          <w:color w:val="000000"/>
          <w:sz w:val="28"/>
          <w:szCs w:val="28"/>
        </w:rPr>
        <w:t xml:space="preserve">Опираясь на источники, </w:t>
      </w:r>
      <w:r w:rsidR="003C46F8">
        <w:rPr>
          <w:color w:val="000000"/>
          <w:sz w:val="28"/>
          <w:szCs w:val="28"/>
        </w:rPr>
        <w:t>можно</w:t>
      </w:r>
      <w:r w:rsidRPr="002740A9">
        <w:rPr>
          <w:color w:val="000000"/>
          <w:sz w:val="28"/>
          <w:szCs w:val="28"/>
        </w:rPr>
        <w:t xml:space="preserve"> сдела</w:t>
      </w:r>
      <w:r w:rsidR="003C46F8">
        <w:rPr>
          <w:color w:val="000000"/>
          <w:sz w:val="28"/>
          <w:szCs w:val="28"/>
        </w:rPr>
        <w:t>ть</w:t>
      </w:r>
      <w:r w:rsidRPr="002740A9">
        <w:rPr>
          <w:color w:val="000000"/>
          <w:sz w:val="28"/>
          <w:szCs w:val="28"/>
        </w:rPr>
        <w:t xml:space="preserve"> вывод, что </w:t>
      </w:r>
      <w:r w:rsidRPr="002740A9">
        <w:rPr>
          <w:sz w:val="28"/>
          <w:szCs w:val="28"/>
        </w:rPr>
        <w:t xml:space="preserve">в Новые века </w:t>
      </w:r>
      <w:r w:rsidR="004F51DA">
        <w:rPr>
          <w:sz w:val="28"/>
          <w:szCs w:val="28"/>
        </w:rPr>
        <w:t>гражданское и торговое право составляли систему частного права. Гражданское право</w:t>
      </w:r>
      <w:r w:rsidRPr="002740A9">
        <w:rPr>
          <w:sz w:val="28"/>
          <w:szCs w:val="28"/>
        </w:rPr>
        <w:t xml:space="preserve"> </w:t>
      </w:r>
      <w:r w:rsidR="004F51DA">
        <w:rPr>
          <w:sz w:val="28"/>
          <w:szCs w:val="28"/>
        </w:rPr>
        <w:t>содержало нормы</w:t>
      </w:r>
      <w:r w:rsidRPr="002740A9">
        <w:rPr>
          <w:sz w:val="28"/>
          <w:szCs w:val="28"/>
        </w:rPr>
        <w:t>,</w:t>
      </w:r>
      <w:r w:rsidR="004F51DA">
        <w:rPr>
          <w:sz w:val="28"/>
          <w:szCs w:val="28"/>
        </w:rPr>
        <w:t xml:space="preserve"> призванные регулировать</w:t>
      </w:r>
      <w:r w:rsidRPr="002740A9">
        <w:rPr>
          <w:sz w:val="28"/>
          <w:szCs w:val="28"/>
        </w:rPr>
        <w:t xml:space="preserve"> имущественные правоотношения </w:t>
      </w:r>
      <w:r w:rsidR="004F51DA">
        <w:rPr>
          <w:sz w:val="28"/>
          <w:szCs w:val="28"/>
        </w:rPr>
        <w:t>граждан</w:t>
      </w:r>
      <w:r w:rsidRPr="002740A9">
        <w:rPr>
          <w:sz w:val="28"/>
          <w:szCs w:val="28"/>
        </w:rPr>
        <w:t xml:space="preserve">, </w:t>
      </w:r>
      <w:r w:rsidR="004F51DA">
        <w:rPr>
          <w:sz w:val="28"/>
          <w:szCs w:val="28"/>
        </w:rPr>
        <w:t>включая семейные</w:t>
      </w:r>
      <w:r w:rsidRPr="002740A9">
        <w:rPr>
          <w:sz w:val="28"/>
          <w:szCs w:val="28"/>
        </w:rPr>
        <w:t xml:space="preserve">, </w:t>
      </w:r>
      <w:r w:rsidR="004F51DA">
        <w:rPr>
          <w:sz w:val="28"/>
          <w:szCs w:val="28"/>
        </w:rPr>
        <w:t>торговое право</w:t>
      </w:r>
      <w:r w:rsidRPr="002740A9">
        <w:rPr>
          <w:sz w:val="28"/>
          <w:szCs w:val="28"/>
        </w:rPr>
        <w:t xml:space="preserve"> </w:t>
      </w:r>
      <w:r w:rsidR="004F51DA">
        <w:rPr>
          <w:sz w:val="28"/>
          <w:szCs w:val="28"/>
        </w:rPr>
        <w:t xml:space="preserve">регулировало сделки купцов. </w:t>
      </w:r>
    </w:p>
    <w:p w14:paraId="03165625" w14:textId="5C87BACB" w:rsidR="0001740C" w:rsidRPr="00306589" w:rsidRDefault="0001740C" w:rsidP="0002248B">
      <w:pPr>
        <w:pStyle w:val="a8"/>
        <w:shd w:val="clear" w:color="auto" w:fill="FFFFFF"/>
        <w:spacing w:before="0" w:beforeAutospacing="0" w:after="0" w:afterAutospacing="0" w:line="360" w:lineRule="auto"/>
        <w:ind w:firstLine="709"/>
        <w:jc w:val="both"/>
        <w:rPr>
          <w:color w:val="000000"/>
          <w:sz w:val="28"/>
          <w:szCs w:val="28"/>
        </w:rPr>
      </w:pPr>
      <w:r w:rsidRPr="00306589">
        <w:rPr>
          <w:color w:val="000000"/>
          <w:sz w:val="28"/>
          <w:szCs w:val="28"/>
        </w:rPr>
        <w:t>В Западной Европе была возрождена сама концепция права, а не конструкции римского частного права, хотя при этом весьма активно использовалась терминология римского права (например, права вещные и личные, обязательства и др.).</w:t>
      </w:r>
    </w:p>
    <w:p w14:paraId="0AF386F6" w14:textId="469738D4" w:rsidR="0001740C" w:rsidRPr="00306589" w:rsidRDefault="0001740C" w:rsidP="0002248B">
      <w:pPr>
        <w:pStyle w:val="a8"/>
        <w:shd w:val="clear" w:color="auto" w:fill="FFFFFF"/>
        <w:spacing w:before="0" w:beforeAutospacing="0" w:after="0" w:afterAutospacing="0" w:line="360" w:lineRule="auto"/>
        <w:ind w:firstLine="709"/>
        <w:jc w:val="both"/>
        <w:rPr>
          <w:color w:val="000000"/>
          <w:sz w:val="28"/>
          <w:szCs w:val="28"/>
        </w:rPr>
      </w:pPr>
      <w:r w:rsidRPr="00306589">
        <w:rPr>
          <w:color w:val="000000"/>
          <w:sz w:val="28"/>
          <w:szCs w:val="28"/>
        </w:rPr>
        <w:t>В центре же Европы, в Германии, правовые традиции в области частного права складывались несколько иначе, и немецкое частное право стало развиваться и систематизироваться по пандектному пути (пандекты - лат. - конструкции всеобъемлющие, сводные, совокупные). Здесь основное внимание было обращено на пристальное изучение именно конструкций римского частного права. Германское частное право - это дитя пандектного права, и оно отличается абстрактными, но вместе с тем точными форм</w:t>
      </w:r>
      <w:r>
        <w:rPr>
          <w:color w:val="000000"/>
          <w:sz w:val="28"/>
          <w:szCs w:val="28"/>
        </w:rPr>
        <w:t>улировками и конструкциями.</w:t>
      </w:r>
    </w:p>
    <w:p w14:paraId="3B8D43B7" w14:textId="71827C33" w:rsidR="0001740C" w:rsidRDefault="0001740C" w:rsidP="0002248B">
      <w:pPr>
        <w:pStyle w:val="a8"/>
        <w:shd w:val="clear" w:color="auto" w:fill="FFFFFF"/>
        <w:spacing w:before="0" w:beforeAutospacing="0" w:after="0" w:afterAutospacing="0" w:line="360" w:lineRule="auto"/>
        <w:ind w:firstLine="709"/>
        <w:jc w:val="both"/>
        <w:rPr>
          <w:color w:val="000000"/>
          <w:sz w:val="28"/>
          <w:szCs w:val="28"/>
        </w:rPr>
      </w:pPr>
      <w:r w:rsidRPr="00306589">
        <w:rPr>
          <w:color w:val="000000"/>
          <w:sz w:val="28"/>
          <w:szCs w:val="28"/>
        </w:rPr>
        <w:t>Российское право издавна ориентировалось на германское право, поэтому все сказанное в полной мере относится и к нему. Следует добавить, что после Октябрьской революции 1917 г. гражданское право, как, впрочем, и другие отрасли частного права, стало все больше и больше приобретать публично-правовой оттенок.</w:t>
      </w:r>
    </w:p>
    <w:p w14:paraId="356BA4BB" w14:textId="53B45DD1" w:rsidR="0001740C" w:rsidRPr="00A37068" w:rsidRDefault="00414EB4" w:rsidP="0002248B">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90-е годы в России </w:t>
      </w:r>
      <w:r w:rsidR="0001740C" w:rsidRPr="00A37068">
        <w:rPr>
          <w:color w:val="000000"/>
          <w:sz w:val="28"/>
          <w:szCs w:val="28"/>
        </w:rPr>
        <w:t xml:space="preserve">появились рыночные </w:t>
      </w:r>
      <w:r>
        <w:rPr>
          <w:color w:val="000000"/>
          <w:sz w:val="28"/>
          <w:szCs w:val="28"/>
        </w:rPr>
        <w:t xml:space="preserve">отношения и предпринимательство, поэтому законодательство стало </w:t>
      </w:r>
      <w:r w:rsidR="00AA76EF">
        <w:rPr>
          <w:color w:val="000000"/>
          <w:sz w:val="28"/>
          <w:szCs w:val="28"/>
        </w:rPr>
        <w:t>изменяться</w:t>
      </w:r>
      <w:r>
        <w:rPr>
          <w:color w:val="000000"/>
          <w:sz w:val="28"/>
          <w:szCs w:val="28"/>
        </w:rPr>
        <w:t xml:space="preserve">, было принято много законов, регулирующих частное право. </w:t>
      </w:r>
      <w:r w:rsidR="0001740C">
        <w:rPr>
          <w:color w:val="000000"/>
          <w:sz w:val="28"/>
          <w:szCs w:val="28"/>
        </w:rPr>
        <w:t xml:space="preserve">Некоторые источники </w:t>
      </w:r>
      <w:r w:rsidR="00672A6D">
        <w:rPr>
          <w:color w:val="000000"/>
          <w:sz w:val="28"/>
          <w:szCs w:val="28"/>
        </w:rPr>
        <w:t>указывают, что в сейчас</w:t>
      </w:r>
      <w:r w:rsidR="0001740C" w:rsidRPr="00A37068">
        <w:rPr>
          <w:color w:val="000000"/>
          <w:sz w:val="28"/>
          <w:szCs w:val="28"/>
        </w:rPr>
        <w:t xml:space="preserve"> идет процесс публицизации частного права во всем мире, или "захват" территории частного права правом публичным. И тем не менее, если сравнить право с поверхностью Земли, то можно отметить, что публичное право - это ее суша, а частное - океаны и моря. Такой большой его массив обязывает исследователей и правоприменителей к глубокому и детальному изучению частного права, </w:t>
      </w:r>
      <w:r w:rsidR="003C46F8" w:rsidRPr="00A37068">
        <w:rPr>
          <w:color w:val="000000"/>
          <w:sz w:val="28"/>
          <w:szCs w:val="28"/>
        </w:rPr>
        <w:t>и, в частности,</w:t>
      </w:r>
      <w:r w:rsidR="0001740C" w:rsidRPr="00A37068">
        <w:rPr>
          <w:color w:val="000000"/>
          <w:sz w:val="28"/>
          <w:szCs w:val="28"/>
        </w:rPr>
        <w:t xml:space="preserve"> права корпоративного.</w:t>
      </w:r>
      <w:r w:rsidR="0001740C">
        <w:rPr>
          <w:color w:val="000000"/>
          <w:sz w:val="28"/>
          <w:szCs w:val="28"/>
        </w:rPr>
        <w:t xml:space="preserve"> </w:t>
      </w:r>
    </w:p>
    <w:p w14:paraId="7D9B5BA4" w14:textId="0C8CD7CD" w:rsidR="0001740C" w:rsidRPr="0081116A" w:rsidRDefault="00E5799D"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 и </w:t>
      </w:r>
      <w:r w:rsidR="0001740C" w:rsidRPr="0081116A">
        <w:rPr>
          <w:rFonts w:ascii="Times New Roman" w:eastAsia="Times New Roman" w:hAnsi="Times New Roman" w:cs="Times New Roman"/>
          <w:sz w:val="28"/>
          <w:szCs w:val="28"/>
          <w:lang w:eastAsia="ru-RU"/>
        </w:rPr>
        <w:t xml:space="preserve">ученый </w:t>
      </w:r>
      <w:r>
        <w:rPr>
          <w:rFonts w:ascii="Times New Roman" w:eastAsia="Times New Roman" w:hAnsi="Times New Roman" w:cs="Times New Roman"/>
          <w:sz w:val="28"/>
          <w:szCs w:val="28"/>
          <w:lang w:eastAsia="ru-RU"/>
        </w:rPr>
        <w:t>объясняют</w:t>
      </w:r>
      <w:r w:rsidR="0001740C" w:rsidRPr="0081116A">
        <w:rPr>
          <w:rFonts w:ascii="Times New Roman" w:eastAsia="Times New Roman" w:hAnsi="Times New Roman" w:cs="Times New Roman"/>
          <w:sz w:val="28"/>
          <w:szCs w:val="28"/>
          <w:lang w:eastAsia="ru-RU"/>
        </w:rPr>
        <w:t xml:space="preserve"> правовые явления</w:t>
      </w:r>
      <w:r>
        <w:rPr>
          <w:rFonts w:ascii="Times New Roman" w:eastAsia="Times New Roman" w:hAnsi="Times New Roman" w:cs="Times New Roman"/>
          <w:sz w:val="28"/>
          <w:szCs w:val="28"/>
          <w:lang w:eastAsia="ru-RU"/>
        </w:rPr>
        <w:t xml:space="preserve"> с разной точки зрения</w:t>
      </w:r>
      <w:r w:rsidR="0001740C" w:rsidRPr="0081116A">
        <w:rPr>
          <w:rFonts w:ascii="Times New Roman" w:eastAsia="Times New Roman" w:hAnsi="Times New Roman" w:cs="Times New Roman"/>
          <w:sz w:val="28"/>
          <w:szCs w:val="28"/>
          <w:lang w:eastAsia="ru-RU"/>
        </w:rPr>
        <w:t xml:space="preserve">. </w:t>
      </w:r>
      <w:r w:rsidR="00672A6D">
        <w:rPr>
          <w:rFonts w:ascii="Times New Roman" w:eastAsia="Times New Roman" w:hAnsi="Times New Roman" w:cs="Times New Roman"/>
          <w:sz w:val="28"/>
          <w:szCs w:val="28"/>
          <w:lang w:eastAsia="ru-RU"/>
        </w:rPr>
        <w:t>Юрист</w:t>
      </w:r>
      <w:r>
        <w:rPr>
          <w:rFonts w:ascii="Times New Roman" w:eastAsia="Times New Roman" w:hAnsi="Times New Roman" w:cs="Times New Roman"/>
          <w:sz w:val="28"/>
          <w:szCs w:val="28"/>
          <w:lang w:eastAsia="ru-RU"/>
        </w:rPr>
        <w:t>-п</w:t>
      </w:r>
      <w:r w:rsidR="0001740C" w:rsidRPr="0081116A">
        <w:rPr>
          <w:rFonts w:ascii="Times New Roman" w:eastAsia="Times New Roman" w:hAnsi="Times New Roman" w:cs="Times New Roman"/>
          <w:sz w:val="28"/>
          <w:szCs w:val="28"/>
          <w:lang w:eastAsia="ru-RU"/>
        </w:rPr>
        <w:t xml:space="preserve">рактик </w:t>
      </w:r>
      <w:r>
        <w:rPr>
          <w:rFonts w:ascii="Times New Roman" w:eastAsia="Times New Roman" w:hAnsi="Times New Roman" w:cs="Times New Roman"/>
          <w:sz w:val="28"/>
          <w:szCs w:val="28"/>
          <w:lang w:eastAsia="ru-RU"/>
        </w:rPr>
        <w:t>исследует правовой вопрос, проблему как</w:t>
      </w:r>
      <w:r w:rsidR="0001740C" w:rsidRPr="0081116A">
        <w:rPr>
          <w:rFonts w:ascii="Times New Roman" w:eastAsia="Times New Roman" w:hAnsi="Times New Roman" w:cs="Times New Roman"/>
          <w:sz w:val="28"/>
          <w:szCs w:val="28"/>
          <w:lang w:eastAsia="ru-RU"/>
        </w:rPr>
        <w:t xml:space="preserve"> данность, руководствуясь только буквой закона. </w:t>
      </w:r>
      <w:r w:rsidR="00672A6D">
        <w:rPr>
          <w:rFonts w:ascii="Times New Roman" w:eastAsia="Times New Roman" w:hAnsi="Times New Roman" w:cs="Times New Roman"/>
          <w:sz w:val="28"/>
          <w:szCs w:val="28"/>
          <w:lang w:eastAsia="ru-RU"/>
        </w:rPr>
        <w:t>Юрист</w:t>
      </w:r>
      <w:r>
        <w:rPr>
          <w:rFonts w:ascii="Times New Roman" w:eastAsia="Times New Roman" w:hAnsi="Times New Roman" w:cs="Times New Roman"/>
          <w:sz w:val="28"/>
          <w:szCs w:val="28"/>
          <w:lang w:eastAsia="ru-RU"/>
        </w:rPr>
        <w:t>-у</w:t>
      </w:r>
      <w:r w:rsidR="0001740C" w:rsidRPr="0081116A">
        <w:rPr>
          <w:rFonts w:ascii="Times New Roman" w:eastAsia="Times New Roman" w:hAnsi="Times New Roman" w:cs="Times New Roman"/>
          <w:sz w:val="28"/>
          <w:szCs w:val="28"/>
          <w:lang w:eastAsia="ru-RU"/>
        </w:rPr>
        <w:t xml:space="preserve">ченый пытается выявить сущность явления, цель законодателя, его взаимосвязи. </w:t>
      </w:r>
      <w:r w:rsidR="00672A6D">
        <w:rPr>
          <w:rFonts w:ascii="Times New Roman" w:eastAsia="Times New Roman" w:hAnsi="Times New Roman" w:cs="Times New Roman"/>
          <w:sz w:val="28"/>
          <w:szCs w:val="28"/>
          <w:lang w:eastAsia="ru-RU"/>
        </w:rPr>
        <w:t xml:space="preserve">Так, практиканту недостает понимания сути правовой нормы, а ученому опыта в реализации закона на практике. Тем не менее, практик и ученый должны кооперироваться, ведь право для реализации требует его понимания. </w:t>
      </w:r>
    </w:p>
    <w:p w14:paraId="4C17AE3E" w14:textId="77777777" w:rsidR="003E17EE" w:rsidRDefault="0001740C"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sidRPr="0081116A">
        <w:rPr>
          <w:rFonts w:ascii="Times New Roman" w:eastAsia="Times New Roman" w:hAnsi="Times New Roman" w:cs="Times New Roman"/>
          <w:sz w:val="28"/>
          <w:szCs w:val="28"/>
          <w:lang w:eastAsia="ru-RU"/>
        </w:rPr>
        <w:t xml:space="preserve">Частное право – то средство регулирования, которое в первую очередь служит гражданам. </w:t>
      </w:r>
      <w:r w:rsidR="00672A6D">
        <w:rPr>
          <w:rFonts w:ascii="Times New Roman" w:eastAsia="Times New Roman" w:hAnsi="Times New Roman" w:cs="Times New Roman"/>
          <w:sz w:val="28"/>
          <w:szCs w:val="28"/>
          <w:lang w:eastAsia="ru-RU"/>
        </w:rPr>
        <w:t xml:space="preserve">Оно также может и сочетать в себе принципы публичного права, так как частное право должно полностью охранять права граждан, в следствии и подстраиваться под их нужды. </w:t>
      </w:r>
      <w:r w:rsidR="003E17EE">
        <w:rPr>
          <w:rFonts w:ascii="Times New Roman" w:eastAsia="Times New Roman" w:hAnsi="Times New Roman" w:cs="Times New Roman"/>
          <w:sz w:val="28"/>
          <w:szCs w:val="28"/>
          <w:lang w:eastAsia="ru-RU"/>
        </w:rPr>
        <w:t xml:space="preserve">Однако, данная часть системы права служит и государству посредством поддержания справедливости </w:t>
      </w:r>
      <w:r w:rsidRPr="0081116A">
        <w:rPr>
          <w:rFonts w:ascii="Times New Roman" w:eastAsia="Times New Roman" w:hAnsi="Times New Roman" w:cs="Times New Roman"/>
          <w:sz w:val="28"/>
          <w:szCs w:val="28"/>
          <w:lang w:eastAsia="ru-RU"/>
        </w:rPr>
        <w:t>во благо экономического, правового, политического и духо</w:t>
      </w:r>
      <w:r w:rsidR="003E17EE">
        <w:rPr>
          <w:rFonts w:ascii="Times New Roman" w:eastAsia="Times New Roman" w:hAnsi="Times New Roman" w:cs="Times New Roman"/>
          <w:sz w:val="28"/>
          <w:szCs w:val="28"/>
          <w:lang w:eastAsia="ru-RU"/>
        </w:rPr>
        <w:t>вного развития общества.</w:t>
      </w:r>
      <w:r w:rsidRPr="0081116A">
        <w:rPr>
          <w:rFonts w:ascii="Times New Roman" w:eastAsia="Times New Roman" w:hAnsi="Times New Roman" w:cs="Times New Roman"/>
          <w:sz w:val="28"/>
          <w:szCs w:val="28"/>
          <w:lang w:eastAsia="ru-RU"/>
        </w:rPr>
        <w:t xml:space="preserve"> </w:t>
      </w:r>
      <w:r w:rsidR="003E17EE">
        <w:rPr>
          <w:rFonts w:ascii="Times New Roman" w:eastAsia="Times New Roman" w:hAnsi="Times New Roman" w:cs="Times New Roman"/>
          <w:sz w:val="28"/>
          <w:szCs w:val="28"/>
          <w:lang w:eastAsia="ru-RU"/>
        </w:rPr>
        <w:t xml:space="preserve">Ведь при существовании только публичного права в обществе бы происходило подавление предпринимательских качеств, лидерской жилки, социальную и духовную сферы, что могло бы привести общество к неуверенности и зажатости, что во всем нужно полагаться на государство, ведь только его права и защищаются. </w:t>
      </w:r>
    </w:p>
    <w:p w14:paraId="4384708B" w14:textId="2C7F59FF" w:rsidR="0001740C" w:rsidRPr="0081116A" w:rsidRDefault="0001740C"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sidRPr="0081116A">
        <w:rPr>
          <w:rFonts w:ascii="Times New Roman" w:eastAsia="Times New Roman" w:hAnsi="Times New Roman" w:cs="Times New Roman"/>
          <w:sz w:val="28"/>
          <w:szCs w:val="28"/>
          <w:lang w:eastAsia="ru-RU"/>
        </w:rPr>
        <w:t xml:space="preserve">На </w:t>
      </w:r>
      <w:r w:rsidR="003C46F8">
        <w:rPr>
          <w:rFonts w:ascii="Times New Roman" w:eastAsia="Times New Roman" w:hAnsi="Times New Roman" w:cs="Times New Roman"/>
          <w:sz w:val="28"/>
          <w:szCs w:val="28"/>
          <w:lang w:eastAsia="ru-RU"/>
        </w:rPr>
        <w:t>наш</w:t>
      </w:r>
      <w:r w:rsidRPr="0081116A">
        <w:rPr>
          <w:rFonts w:ascii="Times New Roman" w:eastAsia="Times New Roman" w:hAnsi="Times New Roman" w:cs="Times New Roman"/>
          <w:sz w:val="28"/>
          <w:szCs w:val="28"/>
          <w:lang w:eastAsia="ru-RU"/>
        </w:rPr>
        <w:t xml:space="preserve"> взгляд, указанные случаи подавления частных интересов и нарушения частного права действительно создает очевидный дисбаланс в обществе. Стоит взглянуть на то, как отреагировало мировое сообщество на незаконно-принятое решение об отъеме активов наших граждан и компаний некоторыми странами в качестве санкций. Мировое сообщество осудило данные действия, сразу же определив, что они не имеют законного характера, по сути являясь преступными. Весь мир обсуждает и говорит о грубом нарушении частного права, что указывает на значительную роль частного права в обществе и государстве. Я думаю, что можно и не говорить о нарушении конкретной нормы права, упоминать какую-либо отрасль, потому что сам вывод о нарушении частного права понятен людям всех стран и континентов. </w:t>
      </w:r>
    </w:p>
    <w:p w14:paraId="4ADE4D2D" w14:textId="1F656508" w:rsidR="0001740C" w:rsidRDefault="0001740C" w:rsidP="0002248B">
      <w:pPr>
        <w:tabs>
          <w:tab w:val="left" w:pos="3570"/>
        </w:tabs>
        <w:spacing w:after="0" w:line="360" w:lineRule="auto"/>
        <w:ind w:firstLine="709"/>
        <w:jc w:val="both"/>
        <w:rPr>
          <w:rFonts w:ascii="Times New Roman" w:eastAsia="Times New Roman" w:hAnsi="Times New Roman" w:cs="Times New Roman"/>
          <w:sz w:val="28"/>
          <w:szCs w:val="28"/>
          <w:lang w:eastAsia="ru-RU"/>
        </w:rPr>
      </w:pPr>
      <w:r w:rsidRPr="0081116A">
        <w:rPr>
          <w:rFonts w:ascii="Times New Roman" w:eastAsia="Times New Roman" w:hAnsi="Times New Roman" w:cs="Times New Roman"/>
          <w:sz w:val="28"/>
          <w:szCs w:val="28"/>
          <w:lang w:eastAsia="ru-RU"/>
        </w:rPr>
        <w:t>Частное право – упорядоченная совокупность юридических норм, охраняющая интересы частных лиц</w:t>
      </w:r>
      <w:r>
        <w:rPr>
          <w:rFonts w:ascii="Times New Roman" w:eastAsia="Times New Roman" w:hAnsi="Times New Roman" w:cs="Times New Roman"/>
          <w:sz w:val="28"/>
          <w:szCs w:val="28"/>
          <w:lang w:eastAsia="ru-RU"/>
        </w:rPr>
        <w:t>. «Частное право регулирует отношения, субъекты которых своими действиями затрагивают, прежде всего, интересы конкретных физических или юридических лиц, участвующих в данных отношениях»</w:t>
      </w:r>
      <w:r>
        <w:rPr>
          <w:rStyle w:val="a7"/>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 xml:space="preserve">. Из этого следует, что главной особенностью данного права является именно правоотношения </w:t>
      </w:r>
      <w:r w:rsidR="003C46F8">
        <w:rPr>
          <w:rFonts w:ascii="Times New Roman" w:eastAsia="Times New Roman" w:hAnsi="Times New Roman" w:cs="Times New Roman"/>
          <w:sz w:val="28"/>
          <w:szCs w:val="28"/>
          <w:lang w:eastAsia="ru-RU"/>
        </w:rPr>
        <w:t>двух частных</w:t>
      </w:r>
      <w:r>
        <w:rPr>
          <w:rFonts w:ascii="Times New Roman" w:eastAsia="Times New Roman" w:hAnsi="Times New Roman" w:cs="Times New Roman"/>
          <w:sz w:val="28"/>
          <w:szCs w:val="28"/>
          <w:lang w:eastAsia="ru-RU"/>
        </w:rPr>
        <w:t xml:space="preserve"> лиц, а не лица с государством, как это</w:t>
      </w:r>
      <w:r w:rsidR="003E17EE">
        <w:rPr>
          <w:rFonts w:ascii="Times New Roman" w:eastAsia="Times New Roman" w:hAnsi="Times New Roman" w:cs="Times New Roman"/>
          <w:sz w:val="28"/>
          <w:szCs w:val="28"/>
          <w:lang w:eastAsia="ru-RU"/>
        </w:rPr>
        <w:t xml:space="preserve"> производится в сфере противоположной частной, а именно – публичной.</w:t>
      </w:r>
    </w:p>
    <w:p w14:paraId="4D439887" w14:textId="672ED188" w:rsidR="00630B68" w:rsidRDefault="003E17EE" w:rsidP="0002248B">
      <w:pPr>
        <w:pStyle w:val="a8"/>
        <w:spacing w:before="0" w:beforeAutospacing="0" w:after="0" w:afterAutospacing="0" w:line="360" w:lineRule="auto"/>
        <w:ind w:firstLine="709"/>
        <w:jc w:val="both"/>
        <w:rPr>
          <w:sz w:val="28"/>
          <w:szCs w:val="28"/>
        </w:rPr>
      </w:pPr>
      <w:r>
        <w:rPr>
          <w:sz w:val="28"/>
          <w:szCs w:val="28"/>
        </w:rPr>
        <w:t xml:space="preserve">Стоит выделить и отношение к частному праву в других странах. Развитие права в различных независимых государствах происходило по-разному, у кого-то медленнее, а у кого-то </w:t>
      </w:r>
      <w:r w:rsidR="00630B68">
        <w:rPr>
          <w:sz w:val="28"/>
          <w:szCs w:val="28"/>
        </w:rPr>
        <w:t xml:space="preserve">стремительнее, поэтому конкретного отношения к этой части права у всего мира практически нет. </w:t>
      </w:r>
    </w:p>
    <w:p w14:paraId="353F6370" w14:textId="762DB93C" w:rsidR="0001740C" w:rsidRPr="005A5582" w:rsidRDefault="0001740C" w:rsidP="0002248B">
      <w:pPr>
        <w:pStyle w:val="a8"/>
        <w:spacing w:before="0" w:beforeAutospacing="0" w:after="0" w:afterAutospacing="0" w:line="360" w:lineRule="auto"/>
        <w:ind w:firstLine="709"/>
        <w:jc w:val="both"/>
        <w:rPr>
          <w:sz w:val="28"/>
          <w:szCs w:val="28"/>
        </w:rPr>
      </w:pPr>
      <w:r>
        <w:rPr>
          <w:rStyle w:val="a9"/>
          <w:sz w:val="28"/>
          <w:szCs w:val="28"/>
        </w:rPr>
        <w:t xml:space="preserve"> </w:t>
      </w:r>
      <w:r w:rsidRPr="005A5582">
        <w:rPr>
          <w:rStyle w:val="a9"/>
          <w:b w:val="0"/>
          <w:sz w:val="28"/>
          <w:szCs w:val="28"/>
        </w:rPr>
        <w:t xml:space="preserve">Так, </w:t>
      </w:r>
      <w:r w:rsidR="00630B68">
        <w:rPr>
          <w:rStyle w:val="a9"/>
          <w:b w:val="0"/>
          <w:sz w:val="28"/>
          <w:szCs w:val="28"/>
        </w:rPr>
        <w:t xml:space="preserve">например, в англо-саксонской системе, как я уже ранее упоминала, нет деления на частное и публичное право, так как в основе такого права лежит конкретная ситуация и конкретное решение этой ситуации – прецедент, который выносился королевскими судами: суд «общего права» и суд лорда-канцлера. </w:t>
      </w:r>
      <w:r w:rsidR="00630B68">
        <w:rPr>
          <w:sz w:val="28"/>
          <w:szCs w:val="28"/>
        </w:rPr>
        <w:t xml:space="preserve"> Так и сформировались в данной системе основные ветви права: право справедливости</w:t>
      </w:r>
      <w:r w:rsidR="00630B68" w:rsidRPr="00630B68">
        <w:rPr>
          <w:sz w:val="28"/>
          <w:szCs w:val="28"/>
        </w:rPr>
        <w:t xml:space="preserve"> (</w:t>
      </w:r>
      <w:r w:rsidR="00630B68">
        <w:rPr>
          <w:sz w:val="28"/>
          <w:szCs w:val="28"/>
          <w:lang w:val="en-US"/>
        </w:rPr>
        <w:t>law</w:t>
      </w:r>
      <w:r w:rsidR="00630B68" w:rsidRPr="00630B68">
        <w:rPr>
          <w:sz w:val="28"/>
          <w:szCs w:val="28"/>
        </w:rPr>
        <w:t xml:space="preserve"> </w:t>
      </w:r>
      <w:r w:rsidR="00630B68">
        <w:rPr>
          <w:sz w:val="28"/>
          <w:szCs w:val="28"/>
          <w:lang w:val="en-US"/>
        </w:rPr>
        <w:t>of</w:t>
      </w:r>
      <w:r w:rsidR="00630B68" w:rsidRPr="00630B68">
        <w:rPr>
          <w:sz w:val="28"/>
          <w:szCs w:val="28"/>
        </w:rPr>
        <w:t xml:space="preserve"> </w:t>
      </w:r>
      <w:r w:rsidR="00630B68">
        <w:rPr>
          <w:sz w:val="28"/>
          <w:szCs w:val="28"/>
          <w:lang w:val="en-US"/>
        </w:rPr>
        <w:t>equity</w:t>
      </w:r>
      <w:r w:rsidR="00630B68" w:rsidRPr="00630B68">
        <w:rPr>
          <w:sz w:val="28"/>
          <w:szCs w:val="28"/>
        </w:rPr>
        <w:t>)</w:t>
      </w:r>
      <w:r w:rsidR="00630B68">
        <w:rPr>
          <w:sz w:val="28"/>
          <w:szCs w:val="28"/>
        </w:rPr>
        <w:t xml:space="preserve"> и общее право (</w:t>
      </w:r>
      <w:r w:rsidR="00630B68">
        <w:rPr>
          <w:sz w:val="28"/>
          <w:szCs w:val="28"/>
          <w:lang w:val="en-US"/>
        </w:rPr>
        <w:t>common</w:t>
      </w:r>
      <w:r w:rsidR="00630B68" w:rsidRPr="00630B68">
        <w:rPr>
          <w:sz w:val="28"/>
          <w:szCs w:val="28"/>
        </w:rPr>
        <w:t xml:space="preserve"> </w:t>
      </w:r>
      <w:r w:rsidR="00630B68">
        <w:rPr>
          <w:sz w:val="28"/>
          <w:szCs w:val="28"/>
          <w:lang w:val="en-US"/>
        </w:rPr>
        <w:t>law</w:t>
      </w:r>
      <w:r w:rsidR="00630B68" w:rsidRPr="00630B68">
        <w:rPr>
          <w:sz w:val="28"/>
          <w:szCs w:val="28"/>
        </w:rPr>
        <w:t>)</w:t>
      </w:r>
      <w:r w:rsidR="00630B68">
        <w:rPr>
          <w:sz w:val="28"/>
          <w:szCs w:val="28"/>
        </w:rPr>
        <w:t xml:space="preserve">. Только позднее, а именно в конце </w:t>
      </w:r>
      <w:r w:rsidR="00630B68">
        <w:rPr>
          <w:sz w:val="28"/>
          <w:szCs w:val="28"/>
          <w:lang w:val="en-US"/>
        </w:rPr>
        <w:t>XIX</w:t>
      </w:r>
      <w:r w:rsidR="00630B68" w:rsidRPr="00630B68">
        <w:rPr>
          <w:sz w:val="28"/>
          <w:szCs w:val="28"/>
        </w:rPr>
        <w:t xml:space="preserve"> </w:t>
      </w:r>
      <w:r w:rsidR="00630B68">
        <w:rPr>
          <w:sz w:val="28"/>
          <w:szCs w:val="28"/>
        </w:rPr>
        <w:t xml:space="preserve">века, в начале </w:t>
      </w:r>
      <w:r w:rsidR="00630B68">
        <w:rPr>
          <w:sz w:val="28"/>
          <w:szCs w:val="28"/>
          <w:lang w:val="en-US"/>
        </w:rPr>
        <w:t>XX</w:t>
      </w:r>
      <w:r w:rsidR="00630B68" w:rsidRPr="00630B68">
        <w:rPr>
          <w:sz w:val="28"/>
          <w:szCs w:val="28"/>
        </w:rPr>
        <w:t xml:space="preserve"> </w:t>
      </w:r>
      <w:r w:rsidR="00630B68">
        <w:rPr>
          <w:sz w:val="28"/>
          <w:szCs w:val="28"/>
        </w:rPr>
        <w:t xml:space="preserve">века эти две основы стали сливаться, что сделало эту систему еще более отличительной от романо-германской. </w:t>
      </w:r>
    </w:p>
    <w:p w14:paraId="5BD684D8" w14:textId="62E7CCAB" w:rsidR="0001740C" w:rsidRDefault="00630B68" w:rsidP="0002248B">
      <w:pPr>
        <w:pStyle w:val="a8"/>
        <w:spacing w:before="0" w:beforeAutospacing="0" w:after="0" w:afterAutospacing="0" w:line="360" w:lineRule="auto"/>
        <w:ind w:firstLine="709"/>
        <w:jc w:val="both"/>
        <w:rPr>
          <w:sz w:val="28"/>
          <w:szCs w:val="28"/>
        </w:rPr>
      </w:pPr>
      <w:r>
        <w:rPr>
          <w:sz w:val="28"/>
          <w:szCs w:val="28"/>
        </w:rPr>
        <w:t xml:space="preserve">Англия – </w:t>
      </w:r>
      <w:r w:rsidR="00307EB4">
        <w:rPr>
          <w:sz w:val="28"/>
          <w:szCs w:val="28"/>
        </w:rPr>
        <w:t>родоначальник</w:t>
      </w:r>
      <w:r>
        <w:rPr>
          <w:sz w:val="28"/>
          <w:szCs w:val="28"/>
        </w:rPr>
        <w:t xml:space="preserve"> данной системой всегда </w:t>
      </w:r>
      <w:r w:rsidR="00307EB4">
        <w:rPr>
          <w:sz w:val="28"/>
          <w:szCs w:val="28"/>
        </w:rPr>
        <w:t>отличалась</w:t>
      </w:r>
      <w:r>
        <w:rPr>
          <w:sz w:val="28"/>
          <w:szCs w:val="28"/>
        </w:rPr>
        <w:t xml:space="preserve"> не </w:t>
      </w:r>
      <w:r w:rsidR="00307EB4">
        <w:rPr>
          <w:sz w:val="28"/>
          <w:szCs w:val="28"/>
        </w:rPr>
        <w:t>только</w:t>
      </w:r>
      <w:r>
        <w:rPr>
          <w:sz w:val="28"/>
          <w:szCs w:val="28"/>
        </w:rPr>
        <w:t xml:space="preserve"> своим правотворчеством, но и географическим расположением. </w:t>
      </w:r>
      <w:r w:rsidR="00307EB4">
        <w:rPr>
          <w:sz w:val="28"/>
          <w:szCs w:val="28"/>
        </w:rPr>
        <w:t xml:space="preserve">Именно закрытое расположение во многом повлияло не только на политическую, экономическую, общественную сферы, но и на правотворческую тоже. Теперь же данная система права действует в США, Канаде, Австралии и других странах. Помимо этого, по причине сближения </w:t>
      </w:r>
      <w:r w:rsidR="00AA76EF">
        <w:rPr>
          <w:sz w:val="28"/>
          <w:szCs w:val="28"/>
        </w:rPr>
        <w:t>с континентальным порядком</w:t>
      </w:r>
      <w:r w:rsidR="00307EB4">
        <w:rPr>
          <w:sz w:val="28"/>
          <w:szCs w:val="28"/>
        </w:rPr>
        <w:t xml:space="preserve"> и, в целом, глобализации, в англо-саксонскую систему права все больше входит понятие о частном и публичном праве.</w:t>
      </w:r>
      <w:r w:rsidR="008D3D5C">
        <w:rPr>
          <w:sz w:val="28"/>
          <w:szCs w:val="28"/>
        </w:rPr>
        <w:t xml:space="preserve"> </w:t>
      </w:r>
    </w:p>
    <w:p w14:paraId="4FB34568" w14:textId="11D992F7" w:rsidR="0001740C" w:rsidRPr="005A5582" w:rsidRDefault="0001740C" w:rsidP="0002248B">
      <w:pPr>
        <w:pStyle w:val="a8"/>
        <w:spacing w:before="0" w:beforeAutospacing="0" w:after="0" w:afterAutospacing="0" w:line="360" w:lineRule="auto"/>
        <w:ind w:firstLine="709"/>
        <w:jc w:val="both"/>
        <w:rPr>
          <w:b/>
          <w:sz w:val="28"/>
          <w:szCs w:val="28"/>
        </w:rPr>
      </w:pPr>
      <w:r>
        <w:rPr>
          <w:sz w:val="28"/>
          <w:szCs w:val="28"/>
        </w:rPr>
        <w:t xml:space="preserve">   </w:t>
      </w:r>
      <w:r w:rsidR="00307EB4">
        <w:rPr>
          <w:sz w:val="28"/>
          <w:szCs w:val="28"/>
        </w:rPr>
        <w:t>Однако к сфере регуляции частного права в такой системе включают права компаний, право собственности, договорное право, патентное право и так далее.</w:t>
      </w:r>
      <w:r w:rsidRPr="005A5582">
        <w:rPr>
          <w:sz w:val="28"/>
          <w:szCs w:val="28"/>
        </w:rPr>
        <w:t xml:space="preserve"> Поэтому внутренняя система частного права здесь не совпадает с </w:t>
      </w:r>
      <w:r w:rsidR="00307EB4">
        <w:rPr>
          <w:rStyle w:val="a9"/>
          <w:b w:val="0"/>
          <w:sz w:val="28"/>
          <w:szCs w:val="28"/>
        </w:rPr>
        <w:t>романо-германской</w:t>
      </w:r>
      <w:r w:rsidRPr="005A5582">
        <w:rPr>
          <w:rStyle w:val="a9"/>
          <w:b w:val="0"/>
          <w:sz w:val="28"/>
          <w:szCs w:val="28"/>
        </w:rPr>
        <w:t>.</w:t>
      </w:r>
    </w:p>
    <w:p w14:paraId="1164FF96" w14:textId="0864241B" w:rsidR="00916C2D" w:rsidRDefault="00DF3203" w:rsidP="0002248B">
      <w:pPr>
        <w:pStyle w:val="a8"/>
        <w:spacing w:before="0" w:beforeAutospacing="0" w:after="0" w:afterAutospacing="0" w:line="360" w:lineRule="auto"/>
        <w:ind w:firstLine="709"/>
        <w:jc w:val="both"/>
      </w:pPr>
      <w:r>
        <w:rPr>
          <w:bCs/>
          <w:sz w:val="28"/>
          <w:szCs w:val="28"/>
        </w:rPr>
        <w:t>Традиционно частное право делят на гражданское и торговое, что во многом говорит о его двоякости. Это произошло, когда же рынок, а именно предпринимательство вошло в обиход, то и появилось торговое право. Во многом этому поспособствовала Швейцария, в которой раньше всех закрепилось единое законодательство в целом и в отношении к торговым правоотношениям.</w:t>
      </w:r>
    </w:p>
    <w:tbl>
      <w:tblPr>
        <w:tblW w:w="9075" w:type="dxa"/>
        <w:tblCellSpacing w:w="15" w:type="dxa"/>
        <w:tblCellMar>
          <w:top w:w="15" w:type="dxa"/>
          <w:left w:w="15" w:type="dxa"/>
          <w:bottom w:w="15" w:type="dxa"/>
          <w:right w:w="15" w:type="dxa"/>
        </w:tblCellMar>
        <w:tblLook w:val="04A0" w:firstRow="1" w:lastRow="0" w:firstColumn="1" w:lastColumn="0" w:noHBand="0" w:noVBand="1"/>
      </w:tblPr>
      <w:tblGrid>
        <w:gridCol w:w="9355"/>
      </w:tblGrid>
      <w:tr w:rsidR="0001740C" w:rsidRPr="004E34E5" w14:paraId="2603B5C7" w14:textId="77777777" w:rsidTr="00104D58">
        <w:trPr>
          <w:tblCellSpacing w:w="15" w:type="dxa"/>
        </w:trPr>
        <w:tc>
          <w:tcPr>
            <w:tcW w:w="0" w:type="auto"/>
            <w:hideMark/>
          </w:tcPr>
          <w:p w14:paraId="194E3B47" w14:textId="4E7360EA" w:rsidR="0001740C" w:rsidRDefault="0001740C" w:rsidP="00104D5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E34E5">
              <w:rPr>
                <w:rFonts w:ascii="Times New Roman" w:eastAsia="Times New Roman" w:hAnsi="Times New Roman" w:cs="Times New Roman"/>
                <w:sz w:val="28"/>
                <w:szCs w:val="28"/>
                <w:lang w:eastAsia="ru-RU"/>
              </w:rPr>
              <w:t xml:space="preserve">          </w:t>
            </w:r>
            <w:r w:rsidR="00DF3203">
              <w:rPr>
                <w:rFonts w:ascii="Times New Roman" w:eastAsia="Times New Roman" w:hAnsi="Times New Roman" w:cs="Times New Roman"/>
                <w:sz w:val="28"/>
                <w:szCs w:val="28"/>
                <w:lang w:eastAsia="ru-RU"/>
              </w:rPr>
              <w:t>Таким образом, частное право имеет долгую и основательную историю, которая во многом помогла в изучении самого права, а также в изучении тенденци</w:t>
            </w:r>
            <w:r w:rsidR="008D3D5C">
              <w:rPr>
                <w:rFonts w:ascii="Times New Roman" w:eastAsia="Times New Roman" w:hAnsi="Times New Roman" w:cs="Times New Roman"/>
                <w:sz w:val="28"/>
                <w:szCs w:val="28"/>
                <w:lang w:eastAsia="ru-RU"/>
              </w:rPr>
              <w:t>й</w:t>
            </w:r>
            <w:r w:rsidR="00DF3203">
              <w:rPr>
                <w:rFonts w:ascii="Times New Roman" w:eastAsia="Times New Roman" w:hAnsi="Times New Roman" w:cs="Times New Roman"/>
                <w:sz w:val="28"/>
                <w:szCs w:val="28"/>
                <w:lang w:eastAsia="ru-RU"/>
              </w:rPr>
              <w:t xml:space="preserve"> развития и определению догм. </w:t>
            </w:r>
            <w:r w:rsidR="009155CA">
              <w:rPr>
                <w:rFonts w:ascii="Times New Roman" w:eastAsia="Times New Roman" w:hAnsi="Times New Roman" w:cs="Times New Roman"/>
                <w:sz w:val="28"/>
                <w:szCs w:val="28"/>
                <w:lang w:eastAsia="ru-RU"/>
              </w:rPr>
              <w:t xml:space="preserve">Из всего вышесказанного можно сделать вывод о том, что частное право является уникальной оставляющей системы права, а главной отличительной ее особенностью является то, что оно служит обществу и является гарантией сохранения прав и свободы в их реализации. </w:t>
            </w:r>
          </w:p>
          <w:p w14:paraId="2F5C3420" w14:textId="77777777" w:rsidR="00916C2D" w:rsidRDefault="00916C2D" w:rsidP="00104D58">
            <w:pPr>
              <w:spacing w:before="100" w:beforeAutospacing="1" w:after="100" w:afterAutospacing="1" w:line="360" w:lineRule="auto"/>
              <w:jc w:val="both"/>
              <w:rPr>
                <w:rFonts w:ascii="Times New Roman" w:eastAsia="Times New Roman" w:hAnsi="Times New Roman" w:cs="Times New Roman"/>
                <w:sz w:val="28"/>
                <w:szCs w:val="28"/>
                <w:lang w:eastAsia="ru-RU"/>
              </w:rPr>
            </w:pPr>
          </w:p>
          <w:p w14:paraId="0E4918D0" w14:textId="77777777" w:rsidR="0001740C" w:rsidRPr="00916C2D" w:rsidRDefault="0001740C" w:rsidP="00916C2D">
            <w:pPr>
              <w:pStyle w:val="a8"/>
              <w:numPr>
                <w:ilvl w:val="1"/>
                <w:numId w:val="1"/>
              </w:numPr>
              <w:spacing w:line="360" w:lineRule="auto"/>
              <w:jc w:val="center"/>
              <w:rPr>
                <w:rFonts w:eastAsiaTheme="minorHAnsi"/>
                <w:b/>
                <w:bCs/>
                <w:sz w:val="28"/>
                <w:szCs w:val="28"/>
                <w:lang w:eastAsia="en-US"/>
              </w:rPr>
            </w:pPr>
            <w:r w:rsidRPr="00916C2D">
              <w:rPr>
                <w:rFonts w:eastAsiaTheme="minorHAnsi"/>
                <w:b/>
                <w:bCs/>
                <w:sz w:val="28"/>
                <w:szCs w:val="28"/>
                <w:lang w:eastAsia="en-US"/>
              </w:rPr>
              <w:t>Предмет частного права</w:t>
            </w:r>
          </w:p>
          <w:p w14:paraId="25498BCD" w14:textId="0E63AE5E" w:rsidR="006E4807" w:rsidRDefault="0001740C" w:rsidP="00916C2D">
            <w:pPr>
              <w:pStyle w:val="a8"/>
              <w:spacing w:before="0" w:beforeAutospacing="0" w:after="0" w:afterAutospacing="0" w:line="360" w:lineRule="auto"/>
              <w:ind w:firstLine="709"/>
              <w:jc w:val="both"/>
              <w:rPr>
                <w:rFonts w:eastAsiaTheme="minorHAnsi"/>
                <w:sz w:val="28"/>
                <w:szCs w:val="28"/>
                <w:lang w:eastAsia="en-US"/>
              </w:rPr>
            </w:pPr>
            <w:r w:rsidRPr="004E34E5">
              <w:rPr>
                <w:rFonts w:eastAsiaTheme="minorHAnsi"/>
                <w:sz w:val="28"/>
                <w:szCs w:val="28"/>
                <w:lang w:eastAsia="en-US"/>
              </w:rPr>
              <w:t xml:space="preserve"> Всякая научная деятельность есть предмет познания действительности. Следовательно, предметом науки становится то, что она изучает, познает, объясняет.</w:t>
            </w:r>
          </w:p>
          <w:p w14:paraId="5788719A" w14:textId="77777777" w:rsidR="008D3D5C" w:rsidRDefault="006E4807" w:rsidP="00916C2D">
            <w:pPr>
              <w:pStyle w:val="a8"/>
              <w:spacing w:before="0" w:beforeAutospacing="0" w:after="0" w:afterAutospacing="0" w:line="360" w:lineRule="auto"/>
              <w:ind w:firstLine="709"/>
              <w:jc w:val="both"/>
              <w:rPr>
                <w:rFonts w:eastAsiaTheme="minorHAnsi"/>
                <w:sz w:val="28"/>
                <w:szCs w:val="28"/>
                <w:lang w:eastAsia="en-US"/>
              </w:rPr>
            </w:pPr>
            <w:r w:rsidRPr="006E4807">
              <w:rPr>
                <w:rFonts w:eastAsiaTheme="minorHAnsi"/>
                <w:sz w:val="28"/>
                <w:szCs w:val="28"/>
                <w:lang w:eastAsia="en-US"/>
              </w:rPr>
              <w:t>Предметом частного права является область «частных дел», а именно все сферы, которые так или иначе соприкасаются с правами гражданина. Например, сфера свободной торговли, договорные отношения, различные сделки, статус личности, а главное - вопросы по делу о частной собственности.</w:t>
            </w:r>
          </w:p>
          <w:p w14:paraId="1184FFB5" w14:textId="71AF5153" w:rsidR="006E4807" w:rsidRPr="006E4807" w:rsidRDefault="006E4807" w:rsidP="00916C2D">
            <w:pPr>
              <w:pStyle w:val="a8"/>
              <w:spacing w:before="0" w:beforeAutospacing="0" w:after="0" w:afterAutospacing="0" w:line="360" w:lineRule="auto"/>
              <w:ind w:firstLine="709"/>
              <w:jc w:val="both"/>
              <w:rPr>
                <w:rFonts w:eastAsiaTheme="minorHAnsi"/>
                <w:sz w:val="28"/>
                <w:szCs w:val="28"/>
                <w:lang w:eastAsia="en-US"/>
              </w:rPr>
            </w:pPr>
            <w:r w:rsidRPr="006E4807">
              <w:rPr>
                <w:rFonts w:eastAsiaTheme="minorHAnsi"/>
                <w:sz w:val="28"/>
                <w:szCs w:val="28"/>
                <w:lang w:eastAsia="en-US"/>
              </w:rPr>
              <w:t xml:space="preserve">В первую очередь частное право защищает институт частной собственности, а значит и </w:t>
            </w:r>
            <w:r w:rsidR="008D3D5C" w:rsidRPr="006E4807">
              <w:rPr>
                <w:rFonts w:eastAsiaTheme="minorHAnsi"/>
                <w:sz w:val="28"/>
                <w:szCs w:val="28"/>
                <w:lang w:eastAsia="en-US"/>
              </w:rPr>
              <w:t>все правоотношения,</w:t>
            </w:r>
            <w:r w:rsidRPr="006E4807">
              <w:rPr>
                <w:rFonts w:eastAsiaTheme="minorHAnsi"/>
                <w:sz w:val="28"/>
                <w:szCs w:val="28"/>
                <w:lang w:eastAsia="en-US"/>
              </w:rPr>
              <w:t xml:space="preserve"> связанные с ней, так сложилось исторически. Даже название «частное право» приводит нас через синтаксис к словосочетанию частная собственность.</w:t>
            </w:r>
          </w:p>
          <w:p w14:paraId="36527A20" w14:textId="77777777" w:rsidR="006E4807" w:rsidRPr="006E4807" w:rsidRDefault="006E4807" w:rsidP="00916C2D">
            <w:pPr>
              <w:shd w:val="clear" w:color="auto" w:fill="FFFFFF"/>
              <w:spacing w:after="0" w:line="360" w:lineRule="auto"/>
              <w:ind w:firstLine="709"/>
              <w:jc w:val="both"/>
              <w:rPr>
                <w:rFonts w:ascii="Times New Roman" w:hAnsi="Times New Roman" w:cs="Times New Roman"/>
                <w:sz w:val="28"/>
                <w:szCs w:val="28"/>
              </w:rPr>
            </w:pPr>
            <w:r w:rsidRPr="006E4807">
              <w:rPr>
                <w:rFonts w:ascii="Times New Roman" w:hAnsi="Times New Roman" w:cs="Times New Roman"/>
                <w:sz w:val="28"/>
                <w:szCs w:val="28"/>
              </w:rPr>
              <w:t>Частная собственность, экономическая свобода, предпринимательство, равноправие и юридическая защищенность субъектов рыночной системы - неотъемлемые атрибуты гражданского общества, признанные в</w:t>
            </w:r>
            <w:r>
              <w:rPr>
                <w:rFonts w:ascii="Times New Roman" w:hAnsi="Times New Roman" w:cs="Times New Roman"/>
                <w:sz w:val="28"/>
                <w:szCs w:val="28"/>
              </w:rPr>
              <w:t>о</w:t>
            </w:r>
            <w:r w:rsidRPr="006E4807">
              <w:rPr>
                <w:rFonts w:ascii="Times New Roman" w:hAnsi="Times New Roman" w:cs="Times New Roman"/>
                <w:sz w:val="28"/>
                <w:szCs w:val="28"/>
              </w:rPr>
              <w:t xml:space="preserve"> всем мире.</w:t>
            </w:r>
          </w:p>
          <w:p w14:paraId="26A5D896" w14:textId="77777777" w:rsidR="00191F90" w:rsidRDefault="0001740C" w:rsidP="00916C2D">
            <w:pPr>
              <w:pStyle w:val="a8"/>
              <w:spacing w:before="0" w:beforeAutospacing="0" w:after="0" w:afterAutospacing="0" w:line="360" w:lineRule="auto"/>
              <w:ind w:firstLine="709"/>
              <w:jc w:val="both"/>
              <w:rPr>
                <w:color w:val="000000"/>
                <w:sz w:val="28"/>
                <w:szCs w:val="28"/>
                <w:shd w:val="clear" w:color="auto" w:fill="FFFFFF"/>
              </w:rPr>
            </w:pPr>
            <w:r w:rsidRPr="004E34E5">
              <w:rPr>
                <w:rFonts w:eastAsiaTheme="minorHAnsi"/>
                <w:sz w:val="28"/>
                <w:szCs w:val="28"/>
                <w:lang w:eastAsia="en-US"/>
              </w:rPr>
              <w:t xml:space="preserve"> </w:t>
            </w:r>
            <w:r w:rsidR="006E4807" w:rsidRPr="006E4807">
              <w:rPr>
                <w:color w:val="000000"/>
                <w:sz w:val="28"/>
                <w:szCs w:val="28"/>
                <w:shd w:val="clear" w:color="auto" w:fill="FFFFFF"/>
              </w:rPr>
              <w:t xml:space="preserve">В современное время, когда рыночные отношения прогрессируют и стремительно развиваются </w:t>
            </w:r>
            <w:r w:rsidR="00AA76EF">
              <w:rPr>
                <w:color w:val="000000"/>
                <w:sz w:val="28"/>
                <w:szCs w:val="28"/>
                <w:shd w:val="clear" w:color="auto" w:fill="FFFFFF"/>
              </w:rPr>
              <w:t>частное,</w:t>
            </w:r>
            <w:r w:rsidR="006E4807" w:rsidRPr="006E4807">
              <w:rPr>
                <w:color w:val="000000"/>
                <w:sz w:val="28"/>
                <w:szCs w:val="28"/>
                <w:shd w:val="clear" w:color="auto" w:fill="FFFFFF"/>
              </w:rPr>
              <w:t xml:space="preserve"> право становится все более актуальным. Особенно у нас в России данное право хоть и достаточно недавно появилось, но тем не менее уже неизбежно прогрессировало и сформировалось.</w:t>
            </w:r>
          </w:p>
          <w:p w14:paraId="15240062" w14:textId="40BFC22E" w:rsidR="0001740C" w:rsidRPr="004E34E5" w:rsidRDefault="006E4807" w:rsidP="00916C2D">
            <w:pPr>
              <w:pStyle w:val="a8"/>
              <w:spacing w:before="0" w:beforeAutospacing="0" w:after="0" w:afterAutospacing="0" w:line="360" w:lineRule="auto"/>
              <w:ind w:firstLine="709"/>
              <w:jc w:val="both"/>
              <w:rPr>
                <w:rFonts w:eastAsiaTheme="minorHAnsi"/>
                <w:sz w:val="28"/>
                <w:szCs w:val="28"/>
                <w:lang w:eastAsia="en-US"/>
              </w:rPr>
            </w:pPr>
            <w:r w:rsidRPr="006E4807">
              <w:rPr>
                <w:color w:val="000000"/>
                <w:sz w:val="28"/>
                <w:szCs w:val="28"/>
                <w:shd w:val="clear" w:color="auto" w:fill="FFFFFF"/>
              </w:rPr>
              <w:t xml:space="preserve">Чтобы лучше понять, насколько сильно частное право добилось успеха, стоит обратиться к мнениям известных ученых, которые посвятили свои труды изучению юридических наук. </w:t>
            </w:r>
            <w:r w:rsidR="00191F90">
              <w:rPr>
                <w:color w:val="000000"/>
                <w:sz w:val="28"/>
                <w:szCs w:val="28"/>
                <w:shd w:val="clear" w:color="auto" w:fill="FFFFFF"/>
              </w:rPr>
              <w:t xml:space="preserve">По мнению </w:t>
            </w:r>
            <w:r w:rsidRPr="006E4807">
              <w:rPr>
                <w:color w:val="000000"/>
                <w:sz w:val="28"/>
                <w:szCs w:val="28"/>
                <w:shd w:val="clear" w:color="auto" w:fill="FFFFFF"/>
              </w:rPr>
              <w:t xml:space="preserve">С.С. Алексеева, главным носителем прогресса права является частное право, которое, в свою очередь знатно опережает прогресс публичного права. Также </w:t>
            </w:r>
            <w:r w:rsidR="00FA35A8">
              <w:rPr>
                <w:color w:val="000000"/>
                <w:sz w:val="28"/>
                <w:szCs w:val="28"/>
                <w:shd w:val="clear" w:color="auto" w:fill="FFFFFF"/>
              </w:rPr>
              <w:t>у</w:t>
            </w:r>
            <w:r w:rsidR="00191F90">
              <w:rPr>
                <w:color w:val="000000"/>
                <w:sz w:val="28"/>
                <w:szCs w:val="28"/>
                <w:shd w:val="clear" w:color="auto" w:fill="FFFFFF"/>
              </w:rPr>
              <w:t>казанный автор</w:t>
            </w:r>
            <w:r w:rsidRPr="006E4807">
              <w:rPr>
                <w:color w:val="000000"/>
                <w:sz w:val="28"/>
                <w:szCs w:val="28"/>
                <w:shd w:val="clear" w:color="auto" w:fill="FFFFFF"/>
              </w:rPr>
              <w:t xml:space="preserve"> считает, что предметом частного права являются рыночные отношения. </w:t>
            </w:r>
            <w:r w:rsidR="00AA76EF" w:rsidRPr="006E4807">
              <w:rPr>
                <w:color w:val="000000"/>
                <w:sz w:val="28"/>
                <w:szCs w:val="28"/>
                <w:shd w:val="clear" w:color="auto" w:fill="FFFFFF"/>
              </w:rPr>
              <w:t>За счёт</w:t>
            </w:r>
            <w:r w:rsidRPr="006E4807">
              <w:rPr>
                <w:color w:val="000000"/>
                <w:sz w:val="28"/>
                <w:szCs w:val="28"/>
                <w:shd w:val="clear" w:color="auto" w:fill="FFFFFF"/>
              </w:rPr>
              <w:t xml:space="preserve"> того, что рыночные отношения по сути своей имеют формальную независимость от государства, такие отношения могут поспособствовать созданию единого правового пространства, которое будет распределиться на большое количество сфер именно рыночных независимых отношений</w:t>
            </w:r>
            <w:r w:rsidR="00191F90">
              <w:rPr>
                <w:rStyle w:val="a7"/>
                <w:color w:val="000000"/>
                <w:sz w:val="28"/>
                <w:szCs w:val="28"/>
                <w:shd w:val="clear" w:color="auto" w:fill="FFFFFF"/>
              </w:rPr>
              <w:footnoteReference w:id="7"/>
            </w:r>
            <w:r w:rsidRPr="006E4807">
              <w:rPr>
                <w:color w:val="000000"/>
                <w:sz w:val="28"/>
                <w:szCs w:val="28"/>
                <w:shd w:val="clear" w:color="auto" w:fill="FFFFFF"/>
              </w:rPr>
              <w:t>. Таким образом, С.С. Алексеев подчеркивает важность и обширность частного права, из чего следует, что его предметами в основе своей являются рыночные отношения.</w:t>
            </w:r>
            <w:r w:rsidRPr="006E4807">
              <w:rPr>
                <w:color w:val="000000"/>
                <w:sz w:val="28"/>
                <w:szCs w:val="28"/>
              </w:rPr>
              <w:br/>
            </w:r>
            <w:r>
              <w:rPr>
                <w:color w:val="000000"/>
                <w:sz w:val="28"/>
                <w:szCs w:val="28"/>
                <w:shd w:val="clear" w:color="auto" w:fill="FFFFFF"/>
              </w:rPr>
              <w:t xml:space="preserve">      </w:t>
            </w:r>
            <w:r w:rsidRPr="006E4807">
              <w:rPr>
                <w:color w:val="000000"/>
                <w:sz w:val="28"/>
                <w:szCs w:val="28"/>
                <w:shd w:val="clear" w:color="auto" w:fill="FFFFFF"/>
              </w:rPr>
              <w:t>Именно частное право даёт возможность использовать свои права по личному усмотрению. Таким образом, частное право предполагает использование прав субъекта для защиты своих же интересов. Эти возможности, являются благами, закрепленным за ним правом. Положение вещей строится таким образом, что частное право вошло в обиход совсем недавно в российское законодательство, однако развилось настолько, что в основном с вопросами по нему и обращаются к юридическим фирмам и адвокатским коллегиям. Потому что частное право рассматривает не только вопросы частной собственности, но и вопросы прав личности. Так, например, с вопросом по частному праву может прийти как предприниматель, так и работник компании. Это, можно сказать, главная особенность данной части системы права, так как она рассматривает вопросы с сохранением прав не только группы личностей, но и отдельного лица</w:t>
            </w:r>
            <w:r>
              <w:rPr>
                <w:rFonts w:ascii="Arial" w:hAnsi="Arial" w:cs="Arial"/>
                <w:color w:val="000000"/>
                <w:sz w:val="20"/>
                <w:szCs w:val="20"/>
                <w:shd w:val="clear" w:color="auto" w:fill="FFFFFF"/>
              </w:rPr>
              <w:t>.</w:t>
            </w:r>
            <w:r w:rsidR="0001740C" w:rsidRPr="004E34E5">
              <w:rPr>
                <w:rFonts w:eastAsiaTheme="minorHAnsi"/>
                <w:sz w:val="28"/>
                <w:szCs w:val="28"/>
                <w:lang w:eastAsia="en-US"/>
              </w:rPr>
              <w:t xml:space="preserve"> Таким образом, с</w:t>
            </w:r>
            <w:r w:rsidR="0001740C" w:rsidRPr="004E34E5">
              <w:rPr>
                <w:sz w:val="28"/>
                <w:szCs w:val="28"/>
              </w:rPr>
              <w:t xml:space="preserve">истема частного права Российской Федерации в настоящее время может включать следующие элементы (отрасли, подотрасли): гражданское право, семейное право, трудовое право, земельное право, международное частное право, предпринимательское право. </w:t>
            </w:r>
            <w:r w:rsidR="0001740C" w:rsidRPr="004E34E5">
              <w:rPr>
                <w:rFonts w:eastAsiaTheme="minorHAnsi"/>
                <w:sz w:val="28"/>
                <w:szCs w:val="28"/>
                <w:lang w:eastAsia="en-US"/>
              </w:rPr>
              <w:t xml:space="preserve"> Однако, по мере развития частное право, затрагивая такую большую перечень сфер, будет развиваться, включая в себя новые сферы, важные для регуляции правоотношений граждан. </w:t>
            </w:r>
          </w:p>
          <w:p w14:paraId="7517211F" w14:textId="77777777" w:rsidR="00191F90" w:rsidRDefault="0001740C" w:rsidP="00916C2D">
            <w:pPr>
              <w:pStyle w:val="a8"/>
              <w:spacing w:before="0" w:beforeAutospacing="0" w:after="0" w:afterAutospacing="0" w:line="360" w:lineRule="auto"/>
              <w:ind w:firstLine="709"/>
              <w:jc w:val="both"/>
              <w:rPr>
                <w:rFonts w:eastAsiaTheme="minorHAnsi"/>
                <w:sz w:val="28"/>
                <w:szCs w:val="28"/>
                <w:lang w:eastAsia="en-US"/>
              </w:rPr>
            </w:pPr>
            <w:r w:rsidRPr="004E34E5">
              <w:rPr>
                <w:rFonts w:eastAsiaTheme="minorHAnsi"/>
                <w:sz w:val="28"/>
                <w:szCs w:val="28"/>
                <w:lang w:eastAsia="en-US"/>
              </w:rPr>
              <w:t xml:space="preserve">Справедливо будет обозначить систему публичного права, которое, можно сказать, противопоставляется частному. Таким образом, системой публичного права является: Конституционное право, административное право, финансовое право, уголовное право, экологическое право, уголовно-процессуальная, гражданско-процессуальное право, а также международное публичное право. Следовательно, предметом введения публичного права является регуляция правоотношений государства и судебное производство. </w:t>
            </w:r>
          </w:p>
          <w:p w14:paraId="212F7284" w14:textId="1C5A1B3E" w:rsidR="0001740C" w:rsidRDefault="00191F90" w:rsidP="00916C2D">
            <w:pPr>
              <w:pStyle w:val="a8"/>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Таки образом, м</w:t>
            </w:r>
            <w:r w:rsidR="0001740C" w:rsidRPr="004E34E5">
              <w:rPr>
                <w:rFonts w:eastAsiaTheme="minorHAnsi"/>
                <w:sz w:val="28"/>
                <w:szCs w:val="28"/>
                <w:lang w:eastAsia="en-US"/>
              </w:rPr>
              <w:t>ожно сделать вывод о том, что публичное право защищает права государства и уполномоченных к введению судебного производства лиц, а частное право направлено на интересы общества. Таким образом, эти две части системы права обеспечивают справедливость в государственной и общественной сферах.</w:t>
            </w:r>
            <w:r w:rsidR="00F03576">
              <w:rPr>
                <w:rFonts w:eastAsiaTheme="minorHAnsi"/>
                <w:sz w:val="28"/>
                <w:szCs w:val="28"/>
                <w:lang w:eastAsia="en-US"/>
              </w:rPr>
              <w:t xml:space="preserve"> </w:t>
            </w:r>
          </w:p>
          <w:p w14:paraId="3448ED4C" w14:textId="20FC6ADA" w:rsidR="00F03576" w:rsidRDefault="00191F90" w:rsidP="00916C2D">
            <w:pPr>
              <w:pStyle w:val="a8"/>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П</w:t>
            </w:r>
            <w:r w:rsidR="00F03576">
              <w:rPr>
                <w:rFonts w:eastAsiaTheme="minorHAnsi"/>
                <w:sz w:val="28"/>
                <w:szCs w:val="28"/>
                <w:lang w:eastAsia="en-US"/>
              </w:rPr>
              <w:t>редметом частного права являются свободные торговые правоотношения, различные сделки, договорные отношения, а также защита статуса личности.</w:t>
            </w:r>
          </w:p>
          <w:p w14:paraId="0E9BF1FC" w14:textId="0F9EFA49" w:rsidR="00191F90" w:rsidRDefault="00191F90" w:rsidP="00916C2D">
            <w:pPr>
              <w:pStyle w:val="a8"/>
              <w:spacing w:before="0" w:beforeAutospacing="0" w:after="0" w:afterAutospacing="0" w:line="360" w:lineRule="auto"/>
              <w:ind w:firstLine="709"/>
              <w:jc w:val="both"/>
              <w:rPr>
                <w:rFonts w:eastAsiaTheme="minorHAnsi"/>
                <w:sz w:val="28"/>
                <w:szCs w:val="28"/>
                <w:lang w:eastAsia="en-US"/>
              </w:rPr>
            </w:pPr>
          </w:p>
          <w:p w14:paraId="60F47CAA" w14:textId="1E5F5DCD" w:rsidR="00191F90" w:rsidRDefault="00191F90" w:rsidP="00916C2D">
            <w:pPr>
              <w:pStyle w:val="a8"/>
              <w:spacing w:before="0" w:beforeAutospacing="0" w:after="0" w:afterAutospacing="0" w:line="360" w:lineRule="auto"/>
              <w:ind w:firstLine="709"/>
              <w:jc w:val="both"/>
              <w:rPr>
                <w:rFonts w:eastAsiaTheme="minorHAnsi"/>
                <w:sz w:val="28"/>
                <w:szCs w:val="28"/>
                <w:lang w:eastAsia="en-US"/>
              </w:rPr>
            </w:pPr>
          </w:p>
          <w:p w14:paraId="4B9E455B" w14:textId="11D7A3A1" w:rsidR="00191F90" w:rsidRDefault="00191F90" w:rsidP="00916C2D">
            <w:pPr>
              <w:pStyle w:val="a8"/>
              <w:spacing w:before="0" w:beforeAutospacing="0" w:after="0" w:afterAutospacing="0" w:line="360" w:lineRule="auto"/>
              <w:ind w:firstLine="709"/>
              <w:jc w:val="both"/>
              <w:rPr>
                <w:rFonts w:eastAsiaTheme="minorHAnsi"/>
                <w:sz w:val="28"/>
                <w:szCs w:val="28"/>
                <w:lang w:eastAsia="en-US"/>
              </w:rPr>
            </w:pPr>
          </w:p>
          <w:p w14:paraId="18AD1CBA" w14:textId="4433B8C1" w:rsidR="00191F90" w:rsidRDefault="00191F90" w:rsidP="00916C2D">
            <w:pPr>
              <w:pStyle w:val="a8"/>
              <w:spacing w:before="0" w:beforeAutospacing="0" w:after="0" w:afterAutospacing="0" w:line="360" w:lineRule="auto"/>
              <w:ind w:firstLine="709"/>
              <w:jc w:val="both"/>
              <w:rPr>
                <w:rFonts w:eastAsiaTheme="minorHAnsi"/>
                <w:sz w:val="28"/>
                <w:szCs w:val="28"/>
                <w:lang w:eastAsia="en-US"/>
              </w:rPr>
            </w:pPr>
          </w:p>
          <w:p w14:paraId="0F438BE6" w14:textId="77777777" w:rsidR="00191F90" w:rsidRDefault="00191F90" w:rsidP="00916C2D">
            <w:pPr>
              <w:pStyle w:val="a8"/>
              <w:spacing w:before="0" w:beforeAutospacing="0" w:after="0" w:afterAutospacing="0" w:line="360" w:lineRule="auto"/>
              <w:ind w:firstLine="709"/>
              <w:jc w:val="both"/>
              <w:rPr>
                <w:rFonts w:eastAsiaTheme="minorHAnsi"/>
                <w:sz w:val="28"/>
                <w:szCs w:val="28"/>
                <w:lang w:eastAsia="en-US"/>
              </w:rPr>
            </w:pPr>
          </w:p>
          <w:p w14:paraId="6CC4510D" w14:textId="77777777" w:rsidR="0001740C" w:rsidRPr="00F03576" w:rsidRDefault="0001740C" w:rsidP="00191F90">
            <w:pPr>
              <w:pStyle w:val="a8"/>
              <w:spacing w:line="360" w:lineRule="auto"/>
              <w:jc w:val="center"/>
              <w:rPr>
                <w:rFonts w:eastAsiaTheme="minorHAnsi"/>
                <w:sz w:val="28"/>
                <w:szCs w:val="28"/>
                <w:lang w:eastAsia="en-US"/>
              </w:rPr>
            </w:pPr>
            <w:r w:rsidRPr="004E34E5">
              <w:rPr>
                <w:b/>
                <w:bCs/>
                <w:sz w:val="28"/>
                <w:szCs w:val="28"/>
              </w:rPr>
              <w:t>Глава 2. Метод и система частного права</w:t>
            </w:r>
          </w:p>
          <w:p w14:paraId="426654C3" w14:textId="77777777" w:rsidR="0001740C" w:rsidRPr="00191F90" w:rsidRDefault="0001740C" w:rsidP="00191F90">
            <w:pPr>
              <w:pStyle w:val="a8"/>
              <w:spacing w:line="360" w:lineRule="auto"/>
              <w:jc w:val="center"/>
              <w:rPr>
                <w:b/>
                <w:bCs/>
                <w:sz w:val="28"/>
                <w:szCs w:val="28"/>
              </w:rPr>
            </w:pPr>
            <w:r w:rsidRPr="00191F90">
              <w:rPr>
                <w:b/>
                <w:bCs/>
                <w:sz w:val="28"/>
                <w:szCs w:val="28"/>
              </w:rPr>
              <w:t>2.1. Признаки и система частного права</w:t>
            </w:r>
          </w:p>
          <w:p w14:paraId="6ACE8C30" w14:textId="34BFBDA0" w:rsidR="0001740C" w:rsidRPr="004E34E5" w:rsidRDefault="00191F90" w:rsidP="00191F90">
            <w:pPr>
              <w:pStyle w:val="a8"/>
              <w:spacing w:before="0" w:beforeAutospacing="0" w:after="0" w:afterAutospacing="0" w:line="360" w:lineRule="auto"/>
              <w:ind w:firstLine="709"/>
              <w:jc w:val="both"/>
              <w:rPr>
                <w:sz w:val="28"/>
                <w:szCs w:val="28"/>
              </w:rPr>
            </w:pPr>
            <w:r>
              <w:rPr>
                <w:sz w:val="28"/>
                <w:szCs w:val="28"/>
              </w:rPr>
              <w:t xml:space="preserve">В юридической доктрине учеными выделено несколько признаков </w:t>
            </w:r>
            <w:r w:rsidR="0001740C" w:rsidRPr="00191F90">
              <w:rPr>
                <w:sz w:val="28"/>
                <w:szCs w:val="28"/>
              </w:rPr>
              <w:t>частного права</w:t>
            </w:r>
            <w:r>
              <w:rPr>
                <w:sz w:val="28"/>
                <w:szCs w:val="28"/>
              </w:rPr>
              <w:t>, в частности</w:t>
            </w:r>
            <w:r w:rsidR="0001740C" w:rsidRPr="00191F90">
              <w:rPr>
                <w:sz w:val="28"/>
                <w:szCs w:val="28"/>
              </w:rPr>
              <w:t>:</w:t>
            </w:r>
            <w:r w:rsidR="0001740C" w:rsidRPr="004E34E5">
              <w:rPr>
                <w:sz w:val="28"/>
                <w:szCs w:val="28"/>
              </w:rPr>
              <w:t xml:space="preserve"> децентрализация (координация) в юридическом регулировании, диспозитивность, равенство субъектов друг перед другом и государством, имущественная самостоятельность и автономия воли.</w:t>
            </w:r>
          </w:p>
          <w:p w14:paraId="17557ACA" w14:textId="77777777" w:rsidR="00B317DD" w:rsidRDefault="0001740C" w:rsidP="00191F90">
            <w:pPr>
              <w:pStyle w:val="a8"/>
              <w:spacing w:before="0" w:beforeAutospacing="0" w:after="0" w:afterAutospacing="0" w:line="360" w:lineRule="auto"/>
              <w:ind w:firstLine="709"/>
              <w:jc w:val="both"/>
              <w:rPr>
                <w:sz w:val="28"/>
                <w:szCs w:val="28"/>
              </w:rPr>
            </w:pPr>
            <w:r w:rsidRPr="004E34E5">
              <w:rPr>
                <w:bCs/>
                <w:sz w:val="28"/>
                <w:szCs w:val="28"/>
              </w:rPr>
              <w:t>В отличи</w:t>
            </w:r>
            <w:r w:rsidR="00191F90">
              <w:rPr>
                <w:bCs/>
                <w:sz w:val="28"/>
                <w:szCs w:val="28"/>
              </w:rPr>
              <w:t>е</w:t>
            </w:r>
            <w:r w:rsidRPr="004E34E5">
              <w:rPr>
                <w:bCs/>
                <w:sz w:val="28"/>
                <w:szCs w:val="28"/>
              </w:rPr>
              <w:t xml:space="preserve"> от публичного права в частном праве преобладают диспозитивные правовые нормы, то есть лица правоотношений вправе сами распоряжаться своими правами и выбирать средства их защиты, в публичном же праве нормы – императивные.</w:t>
            </w:r>
            <w:r w:rsidRPr="004E34E5">
              <w:rPr>
                <w:sz w:val="28"/>
                <w:szCs w:val="28"/>
              </w:rPr>
              <w:t xml:space="preserve"> </w:t>
            </w:r>
          </w:p>
          <w:p w14:paraId="10E4F4FE" w14:textId="3AE5FE3E" w:rsidR="0001740C" w:rsidRPr="004E34E5" w:rsidRDefault="0001740C" w:rsidP="00191F90">
            <w:pPr>
              <w:pStyle w:val="a8"/>
              <w:spacing w:before="0" w:beforeAutospacing="0" w:after="0" w:afterAutospacing="0" w:line="360" w:lineRule="auto"/>
              <w:ind w:firstLine="709"/>
              <w:jc w:val="both"/>
              <w:rPr>
                <w:bCs/>
                <w:sz w:val="28"/>
                <w:szCs w:val="28"/>
              </w:rPr>
            </w:pPr>
            <w:r w:rsidRPr="004E34E5">
              <w:rPr>
                <w:sz w:val="28"/>
                <w:szCs w:val="28"/>
              </w:rPr>
              <w:t>Принцип диспозитивности обозначает не только имущественную самостоятельность и автономию воли каждого субъекта, но и его возможность свободного распоряжения своими правами (и вместе с тем необходимость строжайшего исполнения своих обязанностей). Эта возможность наиболее полно и ярко выражена в праве собственности, в котором ведущим правомочием является право распоряжения, а также и в других правоотношениях, в свободе договора, в свободе завещания, в юридических конструкциях, где субъект своей волей и в своем интересе при строгом соблюдении требований закона вправе распоряжаться своими правами</w:t>
            </w:r>
            <w:r w:rsidR="00B317DD">
              <w:rPr>
                <w:rStyle w:val="a7"/>
                <w:sz w:val="28"/>
                <w:szCs w:val="28"/>
              </w:rPr>
              <w:footnoteReference w:id="8"/>
            </w:r>
            <w:r w:rsidRPr="004E34E5">
              <w:rPr>
                <w:sz w:val="28"/>
                <w:szCs w:val="28"/>
              </w:rPr>
              <w:t xml:space="preserve">. </w:t>
            </w:r>
          </w:p>
          <w:p w14:paraId="3A9768F3" w14:textId="0768B81A" w:rsidR="0001740C" w:rsidRPr="004E34E5" w:rsidRDefault="0001740C" w:rsidP="00191F90">
            <w:pPr>
              <w:pStyle w:val="a8"/>
              <w:spacing w:before="0" w:beforeAutospacing="0" w:after="0" w:afterAutospacing="0" w:line="360" w:lineRule="auto"/>
              <w:ind w:firstLine="709"/>
              <w:jc w:val="both"/>
              <w:rPr>
                <w:bCs/>
                <w:sz w:val="28"/>
                <w:szCs w:val="28"/>
              </w:rPr>
            </w:pPr>
            <w:r w:rsidRPr="004E34E5">
              <w:rPr>
                <w:bCs/>
                <w:sz w:val="28"/>
                <w:szCs w:val="28"/>
              </w:rPr>
              <w:t xml:space="preserve">Правовой статус сторон правоотношений предусматривает равноправие участников. Частное право защищает личные интересы, тогда как публичное право защищает общественные. </w:t>
            </w:r>
          </w:p>
          <w:p w14:paraId="5DA2005A" w14:textId="3CB6E650" w:rsidR="0001740C" w:rsidRPr="004E34E5" w:rsidRDefault="0001740C" w:rsidP="00191F90">
            <w:pPr>
              <w:pStyle w:val="a8"/>
              <w:spacing w:before="0" w:beforeAutospacing="0" w:after="0" w:afterAutospacing="0" w:line="360" w:lineRule="auto"/>
              <w:ind w:firstLine="709"/>
              <w:jc w:val="both"/>
              <w:rPr>
                <w:sz w:val="28"/>
                <w:szCs w:val="28"/>
              </w:rPr>
            </w:pPr>
            <w:r w:rsidRPr="004E34E5">
              <w:rPr>
                <w:sz w:val="28"/>
                <w:szCs w:val="28"/>
              </w:rPr>
              <w:t xml:space="preserve">Изучая данный </w:t>
            </w:r>
            <w:r w:rsidR="00AA76EF" w:rsidRPr="004E34E5">
              <w:rPr>
                <w:sz w:val="28"/>
                <w:szCs w:val="28"/>
              </w:rPr>
              <w:t>вопрос,</w:t>
            </w:r>
            <w:r w:rsidRPr="004E34E5">
              <w:rPr>
                <w:sz w:val="28"/>
                <w:szCs w:val="28"/>
              </w:rPr>
              <w:t xml:space="preserve"> </w:t>
            </w:r>
            <w:r w:rsidR="00B317DD">
              <w:rPr>
                <w:sz w:val="28"/>
                <w:szCs w:val="28"/>
              </w:rPr>
              <w:t>следует выделить</w:t>
            </w:r>
            <w:r w:rsidRPr="004E34E5">
              <w:rPr>
                <w:sz w:val="28"/>
                <w:szCs w:val="28"/>
              </w:rPr>
              <w:t xml:space="preserve"> два </w:t>
            </w:r>
            <w:r w:rsidR="007466A3" w:rsidRPr="004E34E5">
              <w:rPr>
                <w:sz w:val="28"/>
                <w:szCs w:val="28"/>
              </w:rPr>
              <w:t>критерия разграничения</w:t>
            </w:r>
            <w:r w:rsidRPr="004E34E5">
              <w:rPr>
                <w:sz w:val="28"/>
                <w:szCs w:val="28"/>
              </w:rPr>
              <w:t xml:space="preserve"> публичного и частного права: </w:t>
            </w:r>
          </w:p>
          <w:p w14:paraId="2AF460E0" w14:textId="4FAE6D25" w:rsidR="0001740C" w:rsidRPr="004E34E5" w:rsidRDefault="0001740C" w:rsidP="00191F90">
            <w:pPr>
              <w:pStyle w:val="a8"/>
              <w:spacing w:before="0" w:beforeAutospacing="0" w:after="0" w:afterAutospacing="0" w:line="360" w:lineRule="auto"/>
              <w:ind w:firstLine="709"/>
              <w:jc w:val="both"/>
              <w:rPr>
                <w:sz w:val="28"/>
                <w:szCs w:val="28"/>
              </w:rPr>
            </w:pPr>
            <w:r w:rsidRPr="004E34E5">
              <w:rPr>
                <w:sz w:val="28"/>
                <w:szCs w:val="28"/>
              </w:rPr>
              <w:t>Первый критерий - по положению субъектов, их взаимоотношениям: для публичного права характерно доминирование отношений власти и подчинения субъектов, для частного права - юридическое равенство субъектов, их юридически однопорядковое положение.</w:t>
            </w:r>
          </w:p>
          <w:p w14:paraId="7C354597" w14:textId="719DF55C" w:rsidR="0001740C" w:rsidRPr="004E34E5" w:rsidRDefault="0001740C" w:rsidP="00191F90">
            <w:pPr>
              <w:pStyle w:val="a8"/>
              <w:spacing w:before="0" w:beforeAutospacing="0" w:after="0" w:afterAutospacing="0" w:line="360" w:lineRule="auto"/>
              <w:ind w:firstLine="709"/>
              <w:jc w:val="both"/>
              <w:rPr>
                <w:sz w:val="28"/>
                <w:szCs w:val="28"/>
              </w:rPr>
            </w:pPr>
            <w:r w:rsidRPr="004E34E5">
              <w:rPr>
                <w:sz w:val="28"/>
                <w:szCs w:val="28"/>
              </w:rPr>
              <w:t xml:space="preserve">Второй критерий - по общему построению юридического регулирования: публичное право отличается началами субординации (централизации), частное право - отношениями координации (децентрализации). </w:t>
            </w:r>
          </w:p>
          <w:p w14:paraId="22BBB85B" w14:textId="53DAD138" w:rsidR="0001740C" w:rsidRPr="004E34E5" w:rsidRDefault="0001740C" w:rsidP="00191F90">
            <w:pPr>
              <w:pStyle w:val="a8"/>
              <w:spacing w:before="0" w:beforeAutospacing="0" w:after="0" w:afterAutospacing="0" w:line="360" w:lineRule="auto"/>
              <w:ind w:firstLine="709"/>
              <w:jc w:val="both"/>
              <w:rPr>
                <w:color w:val="000000"/>
                <w:sz w:val="28"/>
                <w:szCs w:val="28"/>
              </w:rPr>
            </w:pPr>
            <w:r w:rsidRPr="00A81AD5">
              <w:rPr>
                <w:color w:val="000000"/>
                <w:sz w:val="28"/>
                <w:szCs w:val="28"/>
              </w:rPr>
              <w:t>В современной юридической науке выработаны и более строгие критерии для разграничения публичного и частного права. Формальные критерии между границами этих двух правовых сфер – порой в практической юриспруденции весьма зыбкими, подвижными, стертыми реальной жизнью, законодательством и юридической практикой – обрисованы одной из отраслей юридических знаний – аналитической юриспруденцией – дов</w:t>
            </w:r>
            <w:bookmarkStart w:id="1" w:name="_ftnref2"/>
            <w:r w:rsidRPr="004E34E5">
              <w:rPr>
                <w:color w:val="000000"/>
                <w:sz w:val="28"/>
                <w:szCs w:val="28"/>
              </w:rPr>
              <w:t>ольно основательно и убедитель</w:t>
            </w:r>
            <w:bookmarkEnd w:id="1"/>
            <w:r w:rsidRPr="004E34E5">
              <w:rPr>
                <w:color w:val="000000"/>
                <w:sz w:val="28"/>
                <w:szCs w:val="28"/>
              </w:rPr>
              <w:t>на</w:t>
            </w:r>
          </w:p>
          <w:p w14:paraId="7A222C75" w14:textId="77777777" w:rsidR="00B317DD" w:rsidRDefault="0001740C" w:rsidP="00191F90">
            <w:pPr>
              <w:pStyle w:val="a8"/>
              <w:spacing w:before="0" w:beforeAutospacing="0" w:after="0" w:afterAutospacing="0" w:line="360" w:lineRule="auto"/>
              <w:ind w:firstLine="709"/>
              <w:jc w:val="both"/>
              <w:rPr>
                <w:color w:val="000000"/>
                <w:sz w:val="28"/>
                <w:szCs w:val="28"/>
              </w:rPr>
            </w:pPr>
            <w:r w:rsidRPr="00A81AD5">
              <w:rPr>
                <w:color w:val="000000"/>
                <w:sz w:val="28"/>
                <w:szCs w:val="28"/>
              </w:rPr>
              <w:t>Из таких критериев наиболее существенное значение имеют следующие два.</w:t>
            </w:r>
            <w:r w:rsidRPr="004E34E5">
              <w:rPr>
                <w:color w:val="000000"/>
                <w:sz w:val="28"/>
                <w:szCs w:val="28"/>
              </w:rPr>
              <w:t xml:space="preserve"> </w:t>
            </w:r>
            <w:r w:rsidRPr="00A81AD5">
              <w:rPr>
                <w:color w:val="000000"/>
                <w:sz w:val="28"/>
                <w:szCs w:val="28"/>
              </w:rPr>
              <w:t>Первый: для публичного права характерны отношения </w:t>
            </w:r>
            <w:r w:rsidRPr="00A81AD5">
              <w:rPr>
                <w:i/>
                <w:iCs/>
                <w:color w:val="000000"/>
                <w:sz w:val="28"/>
                <w:szCs w:val="28"/>
              </w:rPr>
              <w:t>«власть — подчинение»,</w:t>
            </w:r>
            <w:r w:rsidRPr="00A81AD5">
              <w:rPr>
                <w:color w:val="000000"/>
                <w:sz w:val="28"/>
                <w:szCs w:val="28"/>
              </w:rPr>
              <w:t> для частного права — отношения </w:t>
            </w:r>
            <w:r w:rsidRPr="00A81AD5">
              <w:rPr>
                <w:i/>
                <w:iCs/>
                <w:color w:val="000000"/>
                <w:sz w:val="28"/>
                <w:szCs w:val="28"/>
              </w:rPr>
              <w:t>юридического равенства</w:t>
            </w:r>
            <w:r w:rsidRPr="00A81AD5">
              <w:rPr>
                <w:color w:val="000000"/>
                <w:sz w:val="28"/>
                <w:szCs w:val="28"/>
              </w:rPr>
              <w:t> субъектов.</w:t>
            </w:r>
            <w:r w:rsidRPr="004E34E5">
              <w:rPr>
                <w:color w:val="000000"/>
                <w:sz w:val="28"/>
                <w:szCs w:val="28"/>
              </w:rPr>
              <w:t xml:space="preserve"> </w:t>
            </w:r>
          </w:p>
          <w:p w14:paraId="169C3056" w14:textId="69CD0ABF" w:rsidR="0001740C" w:rsidRPr="00A81AD5" w:rsidRDefault="0001740C" w:rsidP="00191F90">
            <w:pPr>
              <w:pStyle w:val="a8"/>
              <w:spacing w:before="0" w:beforeAutospacing="0" w:after="0" w:afterAutospacing="0" w:line="360" w:lineRule="auto"/>
              <w:ind w:firstLine="709"/>
              <w:jc w:val="both"/>
              <w:rPr>
                <w:color w:val="000000"/>
                <w:sz w:val="28"/>
                <w:szCs w:val="28"/>
              </w:rPr>
            </w:pPr>
            <w:r w:rsidRPr="00A81AD5">
              <w:rPr>
                <w:color w:val="000000"/>
                <w:sz w:val="28"/>
                <w:szCs w:val="28"/>
              </w:rPr>
              <w:t>Второй: публичное право построено на принципе </w:t>
            </w:r>
            <w:r w:rsidRPr="00A81AD5">
              <w:rPr>
                <w:i/>
                <w:iCs/>
                <w:color w:val="000000"/>
                <w:sz w:val="28"/>
                <w:szCs w:val="28"/>
              </w:rPr>
              <w:t>субординации,</w:t>
            </w:r>
            <w:r w:rsidRPr="00A81AD5">
              <w:rPr>
                <w:color w:val="000000"/>
                <w:sz w:val="28"/>
                <w:szCs w:val="28"/>
              </w:rPr>
              <w:t> частное право – на принципе </w:t>
            </w:r>
            <w:r w:rsidRPr="00A81AD5">
              <w:rPr>
                <w:i/>
                <w:iCs/>
                <w:color w:val="000000"/>
                <w:sz w:val="28"/>
                <w:szCs w:val="28"/>
              </w:rPr>
              <w:t>координации</w:t>
            </w:r>
            <w:r w:rsidRPr="00A81AD5">
              <w:rPr>
                <w:color w:val="000000"/>
                <w:sz w:val="28"/>
                <w:szCs w:val="28"/>
              </w:rPr>
              <w:t> воли и интересов участников отношений.</w:t>
            </w:r>
            <w:r>
              <w:rPr>
                <w:color w:val="000000"/>
                <w:sz w:val="28"/>
                <w:szCs w:val="28"/>
              </w:rPr>
              <w:t xml:space="preserve"> </w:t>
            </w:r>
            <w:r w:rsidRPr="00A81AD5">
              <w:rPr>
                <w:color w:val="000000"/>
                <w:sz w:val="28"/>
                <w:szCs w:val="28"/>
              </w:rPr>
              <w:t>Эти критерии получили подробную разработку во многих трудах и зарубежных авторов, и отечественных правоведов. Среди русских правоведов нужно отметить И.А. Покровского, давшего характеристику публичного и частного права в труде «Основные проблемы гражданского права» (1917 г.), а также М.М. Агаркова и Б.Б. Черепахина. </w:t>
            </w:r>
            <w:r>
              <w:rPr>
                <w:rStyle w:val="a7"/>
                <w:color w:val="000000"/>
                <w:sz w:val="28"/>
                <w:szCs w:val="28"/>
              </w:rPr>
              <w:footnoteReference w:id="9"/>
            </w:r>
          </w:p>
          <w:p w14:paraId="13E9659A" w14:textId="77777777" w:rsidR="008A55FF" w:rsidRDefault="0001740C" w:rsidP="00191F90">
            <w:pPr>
              <w:pStyle w:val="a8"/>
              <w:spacing w:before="0" w:beforeAutospacing="0" w:after="0" w:afterAutospacing="0" w:line="360" w:lineRule="auto"/>
              <w:ind w:firstLine="709"/>
              <w:jc w:val="both"/>
              <w:rPr>
                <w:bCs/>
                <w:sz w:val="28"/>
                <w:szCs w:val="28"/>
              </w:rPr>
            </w:pPr>
            <w:r w:rsidRPr="004E34E5">
              <w:rPr>
                <w:sz w:val="28"/>
                <w:szCs w:val="28"/>
              </w:rPr>
              <w:t>Некоторые ученые выделяют несколько критериев, соответственно отличий частного права от публичного.</w:t>
            </w:r>
            <w:r w:rsidRPr="004E34E5">
              <w:rPr>
                <w:bCs/>
                <w:sz w:val="28"/>
                <w:szCs w:val="28"/>
              </w:rPr>
              <w:t xml:space="preserve">  Признаки частного права в основе своей показывают его отличие от публичного права. </w:t>
            </w:r>
          </w:p>
          <w:p w14:paraId="138A4812" w14:textId="040534BC" w:rsidR="008A55FF" w:rsidRDefault="008A55FF" w:rsidP="00191F90">
            <w:pPr>
              <w:pStyle w:val="a8"/>
              <w:spacing w:before="0" w:beforeAutospacing="0" w:after="0" w:afterAutospacing="0" w:line="360" w:lineRule="auto"/>
              <w:ind w:firstLine="709"/>
              <w:jc w:val="both"/>
              <w:rPr>
                <w:bCs/>
                <w:sz w:val="28"/>
                <w:szCs w:val="28"/>
              </w:rPr>
            </w:pPr>
            <w:r w:rsidRPr="004E34E5">
              <w:rPr>
                <w:bCs/>
                <w:sz w:val="28"/>
                <w:szCs w:val="28"/>
              </w:rPr>
              <w:t xml:space="preserve">Л.Л. </w:t>
            </w:r>
            <w:r w:rsidR="0001740C" w:rsidRPr="004E34E5">
              <w:rPr>
                <w:bCs/>
                <w:sz w:val="28"/>
                <w:szCs w:val="28"/>
              </w:rPr>
              <w:t>Герваген выделил три отличия между частным и публичным правом: 1) в отношении к человеку, который указывает; 2) в отношении к человеку, который указывает; 3) в отношении к способу, к каким указывается объект действий</w:t>
            </w:r>
            <w:r>
              <w:rPr>
                <w:rStyle w:val="a7"/>
                <w:bCs/>
                <w:sz w:val="28"/>
                <w:szCs w:val="28"/>
              </w:rPr>
              <w:footnoteReference w:id="10"/>
            </w:r>
            <w:r w:rsidR="0001740C" w:rsidRPr="004E34E5">
              <w:rPr>
                <w:bCs/>
                <w:sz w:val="28"/>
                <w:szCs w:val="28"/>
              </w:rPr>
              <w:t xml:space="preserve">. </w:t>
            </w:r>
          </w:p>
          <w:p w14:paraId="262F60B7" w14:textId="7D935205" w:rsidR="008A55FF" w:rsidRDefault="008A55FF" w:rsidP="00191F90">
            <w:pPr>
              <w:pStyle w:val="a8"/>
              <w:spacing w:before="0" w:beforeAutospacing="0" w:after="0" w:afterAutospacing="0" w:line="360" w:lineRule="auto"/>
              <w:ind w:firstLine="709"/>
              <w:jc w:val="both"/>
              <w:rPr>
                <w:bCs/>
                <w:sz w:val="28"/>
                <w:szCs w:val="28"/>
              </w:rPr>
            </w:pPr>
            <w:r w:rsidRPr="004E34E5">
              <w:rPr>
                <w:bCs/>
                <w:sz w:val="28"/>
                <w:szCs w:val="28"/>
              </w:rPr>
              <w:t xml:space="preserve">В.Д. </w:t>
            </w:r>
            <w:r w:rsidR="0001740C" w:rsidRPr="004E34E5">
              <w:rPr>
                <w:bCs/>
                <w:sz w:val="28"/>
                <w:szCs w:val="28"/>
              </w:rPr>
              <w:t>Сорокин предложил похожую идею существования особой «системной триады», включающей в себя системы объекта, субъекта и способов воздействия. Основным критерием, соответственно признаком, является способ, метод воздействия</w:t>
            </w:r>
            <w:r>
              <w:rPr>
                <w:rStyle w:val="a7"/>
                <w:bCs/>
                <w:sz w:val="28"/>
                <w:szCs w:val="28"/>
              </w:rPr>
              <w:footnoteReference w:id="11"/>
            </w:r>
            <w:r w:rsidR="0001740C" w:rsidRPr="004E34E5">
              <w:rPr>
                <w:bCs/>
                <w:sz w:val="28"/>
                <w:szCs w:val="28"/>
              </w:rPr>
              <w:t xml:space="preserve">. </w:t>
            </w:r>
          </w:p>
          <w:p w14:paraId="6B325D32" w14:textId="5436C4A8" w:rsidR="008A55FF" w:rsidRDefault="008A55FF" w:rsidP="00191F90">
            <w:pPr>
              <w:pStyle w:val="a8"/>
              <w:spacing w:before="0" w:beforeAutospacing="0" w:after="0" w:afterAutospacing="0" w:line="360" w:lineRule="auto"/>
              <w:ind w:firstLine="709"/>
              <w:jc w:val="both"/>
              <w:rPr>
                <w:bCs/>
                <w:sz w:val="28"/>
                <w:szCs w:val="28"/>
              </w:rPr>
            </w:pPr>
            <w:r w:rsidRPr="004E34E5">
              <w:rPr>
                <w:bCs/>
                <w:sz w:val="28"/>
                <w:szCs w:val="28"/>
              </w:rPr>
              <w:t xml:space="preserve">О.С. </w:t>
            </w:r>
            <w:r w:rsidR="0001740C" w:rsidRPr="004E34E5">
              <w:rPr>
                <w:bCs/>
                <w:sz w:val="28"/>
                <w:szCs w:val="28"/>
              </w:rPr>
              <w:t>Иоффе отмечал, что «важнейшая общая проблема, с которой цивилистическая доктрина столкнулась еще на заре своего развития была порождена двоякого рода дуализма - свойственным всей правовой системе (деление на право публичное и частное) и, характерным для одного только частного права (деление на право гражданское и торговое)»</w:t>
            </w:r>
            <w:r>
              <w:rPr>
                <w:rStyle w:val="a7"/>
                <w:bCs/>
                <w:sz w:val="28"/>
                <w:szCs w:val="28"/>
              </w:rPr>
              <w:footnoteReference w:id="12"/>
            </w:r>
            <w:r w:rsidR="0001740C" w:rsidRPr="004E34E5">
              <w:rPr>
                <w:bCs/>
                <w:sz w:val="28"/>
                <w:szCs w:val="28"/>
              </w:rPr>
              <w:t xml:space="preserve">. </w:t>
            </w:r>
          </w:p>
          <w:p w14:paraId="00F70C57" w14:textId="75448A5D" w:rsidR="0001740C" w:rsidRPr="004E34E5" w:rsidRDefault="0001740C" w:rsidP="00191F90">
            <w:pPr>
              <w:pStyle w:val="a8"/>
              <w:spacing w:before="0" w:beforeAutospacing="0" w:after="0" w:afterAutospacing="0" w:line="360" w:lineRule="auto"/>
              <w:ind w:firstLine="709"/>
              <w:jc w:val="both"/>
              <w:rPr>
                <w:bCs/>
                <w:sz w:val="28"/>
                <w:szCs w:val="28"/>
              </w:rPr>
            </w:pPr>
            <w:r w:rsidRPr="004E34E5">
              <w:rPr>
                <w:bCs/>
                <w:sz w:val="28"/>
                <w:szCs w:val="28"/>
              </w:rPr>
              <w:t>Проблема дуализма частного права сводилась к тому, что право гражданское и право коммерческое (торговое) имели самостоятельный метод правового регулирования. Что фактически выражалось в том, что многие государства в своей правовой системе имели торговые кодексы одновременно с</w:t>
            </w:r>
            <w:r>
              <w:rPr>
                <w:bCs/>
                <w:sz w:val="28"/>
                <w:szCs w:val="28"/>
              </w:rPr>
              <w:t xml:space="preserve"> </w:t>
            </w:r>
            <w:r w:rsidRPr="004E34E5">
              <w:rPr>
                <w:bCs/>
                <w:sz w:val="28"/>
                <w:szCs w:val="28"/>
              </w:rPr>
              <w:t>гражданским. Несмотря на то, что исторически семейное, трудовое и природо-ресурсное права в прошлом представляли собой единую отрасль – гражданское право. Постепенно, эти отрасли отделились от гражданского права. Это указывает на то, что все данные отрасли обладают одним сходством, но в то же время. Если каждая из них – это самостоятельная отрасль права, то очевидно, что они имеют отличительные признаки. Метод регулирования каждой из этих отраслей, будучи сходны с методом гражданско-правового регулирования, вместе с тем обладает тем или иным своеобразием. Появление отраслей права стерло дуализм частного права. Общее в методах гражданского права и отделившихся от него отраслей как раз и состоит в том, что все они являются отраслями с дозволительным регулированием. В этих отраслях преобладают не нормы-запреты и не нормы-обязывания, а дозволительные нормы, в результате действия которых участники соответствующих отношений (гражданских, семейный, земельных, трудовых) выступают в качестве правообладающих лиц. Их права осуществляются ими для реализации своих интересов и удовлетворения тех или иных потребностей. Таким образом, был устранен дуализм частного права и сформировалась действующая система частного права.</w:t>
            </w:r>
            <w:r>
              <w:rPr>
                <w:bCs/>
                <w:sz w:val="28"/>
                <w:szCs w:val="28"/>
              </w:rPr>
              <w:t xml:space="preserve"> </w:t>
            </w:r>
            <w:r w:rsidRPr="004E34E5">
              <w:rPr>
                <w:color w:val="000000"/>
                <w:sz w:val="28"/>
                <w:szCs w:val="28"/>
              </w:rPr>
              <w:t xml:space="preserve">Однако, что в практической жизни, публичное и частное право во многих случаях оказываются «перемешанными»: в жизненных отношениях довольно часто наличествуют разнопрофильные элементы, одни из которых относятся к частному праву, другие – к публичному (например, так называемые публичные договоры в гражданском праве – договоры розничной торговли, общественного транспорта, связи и другие, где есть публично–правовые элементы). </w:t>
            </w:r>
            <w:r w:rsidRPr="007E6CF9">
              <w:rPr>
                <w:color w:val="000000"/>
                <w:sz w:val="28"/>
                <w:szCs w:val="28"/>
              </w:rPr>
              <w:t xml:space="preserve">Складываются даже целые правовые подразделения, комплексные образования, в которых в разных пропорциях присутствует одновременно и то и другое. Таковы, например, морское право, </w:t>
            </w:r>
            <w:r w:rsidRPr="004E34E5">
              <w:rPr>
                <w:color w:val="000000"/>
                <w:sz w:val="28"/>
                <w:szCs w:val="28"/>
              </w:rPr>
              <w:t>банков</w:t>
            </w:r>
            <w:r w:rsidRPr="007E6CF9">
              <w:rPr>
                <w:color w:val="000000"/>
                <w:sz w:val="28"/>
                <w:szCs w:val="28"/>
              </w:rPr>
              <w:t>ское право, хозяйственное право, предпринимател</w:t>
            </w:r>
            <w:bookmarkStart w:id="2" w:name="_ftnref4"/>
            <w:r w:rsidRPr="004E34E5">
              <w:rPr>
                <w:color w:val="000000"/>
                <w:sz w:val="28"/>
                <w:szCs w:val="28"/>
              </w:rPr>
              <w:t xml:space="preserve">ьское право, корпоративное </w:t>
            </w:r>
            <w:r w:rsidRPr="004E34E5">
              <w:rPr>
                <w:sz w:val="28"/>
                <w:szCs w:val="28"/>
              </w:rPr>
              <w:t>прав</w:t>
            </w:r>
            <w:bookmarkEnd w:id="2"/>
            <w:r w:rsidRPr="004E34E5">
              <w:rPr>
                <w:sz w:val="28"/>
                <w:szCs w:val="28"/>
              </w:rPr>
              <w:t>о.</w:t>
            </w:r>
            <w:r w:rsidRPr="007E6CF9">
              <w:rPr>
                <w:color w:val="000000"/>
                <w:sz w:val="28"/>
                <w:szCs w:val="28"/>
              </w:rPr>
              <w:t xml:space="preserve"> И хотя в каждом случае возможно определить, какие из такого рода элементов относятся к публичному праву, а какие – к частному, и даже определить, какие из них являются основными, базовыми (и то и другое в высшей степени важно по теоретическим и практическим соображениям), все же предельно строгой классификации, когда весь правовой материал полностью, исчерпывающим образом распределяется по «своим» полочкам, достигнуть здесь невозможно.</w:t>
            </w:r>
            <w:r>
              <w:rPr>
                <w:rStyle w:val="a7"/>
                <w:color w:val="000000"/>
                <w:sz w:val="28"/>
                <w:szCs w:val="28"/>
              </w:rPr>
              <w:footnoteReference w:id="13"/>
            </w:r>
            <w:r>
              <w:rPr>
                <w:bCs/>
                <w:sz w:val="28"/>
                <w:szCs w:val="28"/>
              </w:rPr>
              <w:t xml:space="preserve"> </w:t>
            </w:r>
            <w:r w:rsidRPr="007E6CF9">
              <w:rPr>
                <w:color w:val="000000"/>
                <w:sz w:val="28"/>
                <w:szCs w:val="28"/>
              </w:rPr>
              <w:t>В этой связи представляется существенным сказать о том, что деление права на публичное и частное не только и, пожалуй, даже не столько классификационное. Это — деление </w:t>
            </w:r>
            <w:r w:rsidRPr="007E6CF9">
              <w:rPr>
                <w:i/>
                <w:iCs/>
                <w:color w:val="000000"/>
                <w:sz w:val="28"/>
                <w:szCs w:val="28"/>
              </w:rPr>
              <w:t>концептуального</w:t>
            </w:r>
            <w:r w:rsidRPr="007E6CF9">
              <w:rPr>
                <w:color w:val="000000"/>
                <w:sz w:val="28"/>
                <w:szCs w:val="28"/>
              </w:rPr>
              <w:t> порядка. Оно касается </w:t>
            </w:r>
            <w:r w:rsidRPr="007E6CF9">
              <w:rPr>
                <w:i/>
                <w:iCs/>
                <w:color w:val="000000"/>
                <w:sz w:val="28"/>
                <w:szCs w:val="28"/>
              </w:rPr>
              <w:t>самих основ права, его места и роли в жизни людей, его определяющих ценностей.</w:t>
            </w:r>
            <w:r>
              <w:rPr>
                <w:bCs/>
                <w:sz w:val="28"/>
                <w:szCs w:val="28"/>
              </w:rPr>
              <w:t xml:space="preserve"> </w:t>
            </w:r>
            <w:r w:rsidRPr="004E34E5">
              <w:rPr>
                <w:bCs/>
                <w:sz w:val="28"/>
                <w:szCs w:val="28"/>
              </w:rPr>
              <w:t xml:space="preserve">Система частного права – это совокупность отраслей права. Ядро частного права составляет </w:t>
            </w:r>
            <w:r w:rsidR="007466A3">
              <w:rPr>
                <w:bCs/>
                <w:sz w:val="28"/>
                <w:szCs w:val="28"/>
              </w:rPr>
              <w:t xml:space="preserve">гражданское право. </w:t>
            </w:r>
          </w:p>
          <w:p w14:paraId="41EA9AD2" w14:textId="77777777" w:rsidR="00440896" w:rsidRDefault="0001740C" w:rsidP="00191F90">
            <w:pPr>
              <w:pStyle w:val="a8"/>
              <w:spacing w:before="0" w:beforeAutospacing="0" w:after="0" w:afterAutospacing="0" w:line="360" w:lineRule="auto"/>
              <w:ind w:firstLine="709"/>
              <w:jc w:val="both"/>
              <w:rPr>
                <w:bCs/>
                <w:sz w:val="28"/>
                <w:szCs w:val="28"/>
              </w:rPr>
            </w:pPr>
            <w:r w:rsidRPr="004E34E5">
              <w:rPr>
                <w:bCs/>
                <w:sz w:val="28"/>
                <w:szCs w:val="28"/>
              </w:rPr>
              <w:t>По словам Г.Ф. Шершевенича в области частного права не преобладает такой дифференциации, как в публичном праве. Практически все частное право занято гражданской отраслью</w:t>
            </w:r>
            <w:r w:rsidR="00440896">
              <w:rPr>
                <w:rStyle w:val="a7"/>
                <w:bCs/>
                <w:sz w:val="28"/>
                <w:szCs w:val="28"/>
              </w:rPr>
              <w:footnoteReference w:id="14"/>
            </w:r>
            <w:r w:rsidRPr="004E34E5">
              <w:rPr>
                <w:bCs/>
                <w:sz w:val="28"/>
                <w:szCs w:val="28"/>
              </w:rPr>
              <w:t xml:space="preserve">. Однако сейчас это далеко не так. В современное время все отрасли и подотрасли частного права делимы и отличаются друг от друга. Сейчас системой частного права являются: гражданское право, семейное право, трудовое право, земельное право, предпринимательское и международное частное право. </w:t>
            </w:r>
            <w:r w:rsidR="00440896">
              <w:rPr>
                <w:bCs/>
                <w:sz w:val="28"/>
                <w:szCs w:val="28"/>
              </w:rPr>
              <w:t>На сегодняшний день</w:t>
            </w:r>
            <w:r w:rsidRPr="004E34E5">
              <w:rPr>
                <w:bCs/>
                <w:sz w:val="28"/>
                <w:szCs w:val="28"/>
              </w:rPr>
              <w:t xml:space="preserve">, в связи с большим развитием технологий планируется включение виртуальных правоотношений в эту систему, так как кибербезопасность не укоризненно так или иначе затрагивает жизнь большого количества людей по всему миру. </w:t>
            </w:r>
          </w:p>
          <w:p w14:paraId="20A128D2" w14:textId="0494220A" w:rsidR="0001740C" w:rsidRPr="005A40B9" w:rsidRDefault="0001740C" w:rsidP="00191F90">
            <w:pPr>
              <w:pStyle w:val="a8"/>
              <w:spacing w:before="0" w:beforeAutospacing="0" w:after="0" w:afterAutospacing="0" w:line="360" w:lineRule="auto"/>
              <w:ind w:firstLine="709"/>
              <w:jc w:val="both"/>
              <w:rPr>
                <w:bCs/>
                <w:sz w:val="28"/>
                <w:szCs w:val="28"/>
              </w:rPr>
            </w:pPr>
            <w:r w:rsidRPr="004E34E5">
              <w:rPr>
                <w:bCs/>
                <w:sz w:val="28"/>
                <w:szCs w:val="28"/>
              </w:rPr>
              <w:t>Таким образом, под частным правом следует понимать струк</w:t>
            </w:r>
            <w:r>
              <w:rPr>
                <w:bCs/>
                <w:sz w:val="28"/>
                <w:szCs w:val="28"/>
              </w:rPr>
              <w:t>т</w:t>
            </w:r>
            <w:r w:rsidRPr="004E34E5">
              <w:rPr>
                <w:bCs/>
                <w:sz w:val="28"/>
                <w:szCs w:val="28"/>
              </w:rPr>
              <w:t>урный элемент системы права в целом, имеющий высший иерархический статус, то есть, своеобразную «надотрасль» системы права. Частное право, как элемент системы права также в свою очередь является системой, включающей, по мнению автора, следующие отрасли: гражданское право, семейное право, трудовое право, земельное право, международное частное право и предпринимательское право.</w:t>
            </w:r>
            <w:r w:rsidRPr="004E34E5">
              <w:rPr>
                <w:sz w:val="28"/>
                <w:szCs w:val="28"/>
              </w:rPr>
              <w:t xml:space="preserve"> </w:t>
            </w:r>
            <w:r w:rsidRPr="004E34E5">
              <w:rPr>
                <w:color w:val="000000"/>
                <w:sz w:val="28"/>
                <w:szCs w:val="28"/>
              </w:rPr>
              <w:t>Частноправовые начала</w:t>
            </w:r>
            <w:r w:rsidRPr="00AB680D">
              <w:rPr>
                <w:color w:val="000000"/>
                <w:sz w:val="28"/>
                <w:szCs w:val="28"/>
              </w:rPr>
              <w:t xml:space="preserve"> и вытекающие из них средства и механизмы юридического регулирования (статус независимого субъекта, договор, исковой порядок защиты прав и др.) в том или ином объеме и виде в настоящее время выражаются в ряде отраслей права – в таких прежде всего основных отраслях, как семейное право, трудовое право, а также в комплексных образованиях — жилищное право, морское право, хозяйственное право, предпринимательское право и др. Известные элементы частноправового порядка применяются даже в области публичного права – в процессуальных отраслях (мировое соглашение) и даже в эпицентре публичного права – в праве административном (административные соглашения, судебная защита прав по административным правоотношениям).</w:t>
            </w:r>
          </w:p>
          <w:p w14:paraId="61A7B124" w14:textId="49C2EC3F" w:rsidR="0001740C" w:rsidRPr="004E34E5" w:rsidRDefault="00440896" w:rsidP="00191F90">
            <w:pPr>
              <w:pStyle w:val="a8"/>
              <w:spacing w:before="0" w:beforeAutospacing="0" w:after="0" w:afterAutospacing="0" w:line="360" w:lineRule="auto"/>
              <w:ind w:firstLine="709"/>
              <w:jc w:val="both"/>
              <w:rPr>
                <w:color w:val="000000"/>
                <w:sz w:val="28"/>
                <w:szCs w:val="28"/>
              </w:rPr>
            </w:pPr>
            <w:r>
              <w:rPr>
                <w:sz w:val="28"/>
                <w:szCs w:val="28"/>
              </w:rPr>
              <w:t>Г</w:t>
            </w:r>
            <w:r w:rsidR="007466A3" w:rsidRPr="004E34E5">
              <w:rPr>
                <w:sz w:val="28"/>
                <w:szCs w:val="28"/>
              </w:rPr>
              <w:t>ражданское</w:t>
            </w:r>
            <w:r w:rsidR="0001740C" w:rsidRPr="004E34E5">
              <w:rPr>
                <w:sz w:val="28"/>
                <w:szCs w:val="28"/>
              </w:rPr>
              <w:t xml:space="preserve"> право </w:t>
            </w:r>
            <w:r w:rsidR="00AA76EF" w:rsidRPr="004E34E5">
              <w:rPr>
                <w:sz w:val="28"/>
                <w:szCs w:val="28"/>
              </w:rPr>
              <w:t>является «</w:t>
            </w:r>
            <w:r w:rsidR="0001740C" w:rsidRPr="004E34E5">
              <w:rPr>
                <w:sz w:val="28"/>
                <w:szCs w:val="28"/>
              </w:rPr>
              <w:t xml:space="preserve">родовым очагом» частного права, носителем его сути и ценностей (выраженных, прежде всего, в началах гражданского законодательства), средоточием основных гражданско-правовых идей и конструкций. </w:t>
            </w:r>
            <w:r w:rsidR="0001740C" w:rsidRPr="00AB680D">
              <w:rPr>
                <w:color w:val="000000"/>
                <w:sz w:val="28"/>
                <w:szCs w:val="28"/>
              </w:rPr>
              <w:t>Именно в гражданском праве частноправовые начала выражаются в институтах, в конкретных средствах и механизмах юридического регулирования. И в реальной жизни, в практических делах, частноправовые категории и принципы непосредственно и наиболее полно «работают», внедряются в жизнь, производят тот или иной эффект </w:t>
            </w:r>
            <w:r w:rsidR="0001740C" w:rsidRPr="00440896">
              <w:rPr>
                <w:color w:val="000000"/>
                <w:sz w:val="28"/>
                <w:szCs w:val="28"/>
              </w:rPr>
              <w:t>через</w:t>
            </w:r>
            <w:r w:rsidR="0001740C" w:rsidRPr="00AB680D">
              <w:rPr>
                <w:color w:val="000000"/>
                <w:sz w:val="28"/>
                <w:szCs w:val="28"/>
              </w:rPr>
              <w:t> институты гражданского права.</w:t>
            </w:r>
            <w:r w:rsidR="0001740C">
              <w:rPr>
                <w:color w:val="000000"/>
                <w:sz w:val="28"/>
                <w:szCs w:val="28"/>
              </w:rPr>
              <w:t xml:space="preserve"> </w:t>
            </w:r>
            <w:r w:rsidR="0001740C" w:rsidRPr="00AB680D">
              <w:rPr>
                <w:color w:val="000000"/>
                <w:sz w:val="28"/>
                <w:szCs w:val="28"/>
              </w:rPr>
              <w:t>Потому–то выражения «частное право» и «гражданское право» по большей части понимаются как синонимы, тождественные и взаимозаменяемые понятия. Да и исторически сам термин «гражданское право» (это буквальный перевод с латинского </w:t>
            </w:r>
            <w:r w:rsidR="0001740C" w:rsidRPr="00AB680D">
              <w:rPr>
                <w:color w:val="000000"/>
                <w:sz w:val="28"/>
                <w:szCs w:val="28"/>
                <w:lang w:val="en-US"/>
              </w:rPr>
              <w:t>jus civile</w:t>
            </w:r>
            <w:r w:rsidR="0001740C" w:rsidRPr="00AB680D">
              <w:rPr>
                <w:color w:val="000000"/>
                <w:sz w:val="28"/>
                <w:szCs w:val="28"/>
              </w:rPr>
              <w:t>, т.е. «право граждан») возник из такого понимания «права граждан Рима», при котором оно противополагается публичному праву – «праву римского государства». Не случайно в предшествующем изложении, когда речь</w:t>
            </w:r>
            <w:r w:rsidR="0001740C" w:rsidRPr="004E34E5">
              <w:rPr>
                <w:color w:val="000000"/>
                <w:sz w:val="28"/>
                <w:szCs w:val="28"/>
              </w:rPr>
              <w:t xml:space="preserve"> </w:t>
            </w:r>
            <w:r w:rsidR="0001740C" w:rsidRPr="00AB680D">
              <w:rPr>
                <w:color w:val="000000"/>
                <w:sz w:val="28"/>
                <w:szCs w:val="28"/>
              </w:rPr>
              <w:t>шла о частном праве, приходилось то и дело говорить также и о цивилистике – гражданском праве.</w:t>
            </w:r>
          </w:p>
          <w:p w14:paraId="7943A7E6" w14:textId="259CC961" w:rsidR="0001740C" w:rsidRDefault="0001740C" w:rsidP="00191F90">
            <w:pPr>
              <w:pStyle w:val="a8"/>
              <w:spacing w:before="0" w:beforeAutospacing="0" w:after="0" w:afterAutospacing="0" w:line="360" w:lineRule="auto"/>
              <w:ind w:firstLine="709"/>
              <w:jc w:val="both"/>
              <w:rPr>
                <w:sz w:val="28"/>
                <w:szCs w:val="28"/>
              </w:rPr>
            </w:pPr>
            <w:r w:rsidRPr="004E34E5">
              <w:rPr>
                <w:color w:val="000000"/>
                <w:sz w:val="28"/>
                <w:szCs w:val="28"/>
              </w:rPr>
              <w:t xml:space="preserve">Вместе с тем при всей близости понятий «частное право» и «гражданское право» (так же, как и близости понятий «публичное право» и «административное право») между ними нельзя ставить знак равенства. И не только потому, что частноправовые начала –как только что говорилось – в том или ином виде присутствуют во многих отраслях. Гражданское право со своей стороны – это, так сказать, не «чистое» частное право. В советском обществе оно вообще имело в основном опубличенный характер. Да и при последовательном выражении частноправовых начал в гражданском праве всегда наличествуют известные публично–правовые элементы, а порой и целые институты (например, институты опеки, регистрации юридических лиц и т. п.). </w:t>
            </w:r>
            <w:r w:rsidRPr="004E34E5">
              <w:rPr>
                <w:sz w:val="28"/>
                <w:szCs w:val="28"/>
              </w:rPr>
              <w:t>Попытки придания гражданскому праву, Гражданским кодексам РСФСР 192</w:t>
            </w:r>
            <w:r w:rsidR="00003671">
              <w:rPr>
                <w:sz w:val="28"/>
                <w:szCs w:val="28"/>
              </w:rPr>
              <w:t>6</w:t>
            </w:r>
            <w:r w:rsidR="00003671">
              <w:rPr>
                <w:rStyle w:val="a7"/>
                <w:sz w:val="28"/>
                <w:szCs w:val="28"/>
              </w:rPr>
              <w:footnoteReference w:id="15"/>
            </w:r>
            <w:r w:rsidRPr="004E34E5">
              <w:rPr>
                <w:sz w:val="28"/>
                <w:szCs w:val="28"/>
              </w:rPr>
              <w:t xml:space="preserve"> и 1964 гг.</w:t>
            </w:r>
            <w:r w:rsidR="00003671">
              <w:rPr>
                <w:rStyle w:val="a7"/>
                <w:sz w:val="28"/>
                <w:szCs w:val="28"/>
              </w:rPr>
              <w:footnoteReference w:id="16"/>
            </w:r>
            <w:r w:rsidR="00440896">
              <w:rPr>
                <w:sz w:val="28"/>
                <w:szCs w:val="28"/>
              </w:rPr>
              <w:t xml:space="preserve"> </w:t>
            </w:r>
            <w:r w:rsidRPr="004E34E5">
              <w:rPr>
                <w:sz w:val="28"/>
                <w:szCs w:val="28"/>
              </w:rPr>
              <w:t>- публичного характера, предпринятые в обстановке советского общества и господства марксистской идеологии, не увенчались успехом. Многие гражданско-правовые институты, хотя и выполняли исключительно оформительскую роль, сохранили свою частноправовую природу (коренящуюся в разработках российских правоведов, в проекте Российского Гражданского уложения начала XIX в. и непосредственно в практической жизни). После преобразований, проведенных в России (СССР) в 1989-1991 гг., значение гражданского права как частного права восстановлено. В 1990-х гг. в России принята на федеральном уровне программа «Становление и развитие частного права в России»</w:t>
            </w:r>
            <w:r w:rsidR="003337BA">
              <w:rPr>
                <w:rStyle w:val="a7"/>
                <w:sz w:val="28"/>
                <w:szCs w:val="28"/>
              </w:rPr>
              <w:footnoteReference w:id="17"/>
            </w:r>
            <w:r w:rsidRPr="004E34E5">
              <w:rPr>
                <w:sz w:val="28"/>
                <w:szCs w:val="28"/>
              </w:rPr>
              <w:t>, организован Исследовательский центр частного права при Президенте РФ.</w:t>
            </w:r>
          </w:p>
          <w:p w14:paraId="338D27C7" w14:textId="77777777" w:rsidR="0001740C" w:rsidRPr="004E34E5" w:rsidRDefault="0001740C" w:rsidP="00191F90">
            <w:pPr>
              <w:pStyle w:val="a8"/>
              <w:spacing w:before="0" w:beforeAutospacing="0" w:after="0" w:afterAutospacing="0" w:line="360" w:lineRule="auto"/>
              <w:ind w:firstLine="709"/>
              <w:jc w:val="both"/>
              <w:rPr>
                <w:sz w:val="28"/>
                <w:szCs w:val="28"/>
              </w:rPr>
            </w:pPr>
          </w:p>
          <w:p w14:paraId="493BD5A2" w14:textId="170855CD" w:rsidR="0001740C" w:rsidRPr="004E34E5" w:rsidRDefault="0001740C" w:rsidP="00440896">
            <w:pPr>
              <w:pStyle w:val="a8"/>
              <w:numPr>
                <w:ilvl w:val="1"/>
                <w:numId w:val="5"/>
              </w:numPr>
              <w:spacing w:line="360" w:lineRule="auto"/>
              <w:jc w:val="center"/>
              <w:rPr>
                <w:b/>
                <w:bCs/>
                <w:sz w:val="28"/>
                <w:szCs w:val="28"/>
              </w:rPr>
            </w:pPr>
            <w:r w:rsidRPr="004E34E5">
              <w:rPr>
                <w:b/>
                <w:sz w:val="28"/>
                <w:szCs w:val="28"/>
              </w:rPr>
              <w:t>Методология частного права</w:t>
            </w:r>
          </w:p>
          <w:p w14:paraId="177F879D" w14:textId="53B30069" w:rsidR="00BD4BD6" w:rsidRDefault="00BD4BD6" w:rsidP="00003671">
            <w:pPr>
              <w:pStyle w:val="a8"/>
              <w:spacing w:before="0" w:beforeAutospacing="0" w:after="0" w:afterAutospacing="0" w:line="360" w:lineRule="auto"/>
              <w:ind w:firstLine="709"/>
              <w:jc w:val="both"/>
              <w:rPr>
                <w:sz w:val="28"/>
                <w:szCs w:val="28"/>
              </w:rPr>
            </w:pPr>
            <w:r>
              <w:rPr>
                <w:sz w:val="28"/>
                <w:szCs w:val="28"/>
              </w:rPr>
              <w:t>Методология в философской мысли представляет собой учение о способах достижения конкретной цели. В прикладном понимании метод является способом или приемом для создания какой</w:t>
            </w:r>
            <w:r w:rsidR="00C11468">
              <w:rPr>
                <w:sz w:val="28"/>
                <w:szCs w:val="28"/>
              </w:rPr>
              <w:t>-</w:t>
            </w:r>
            <w:r>
              <w:rPr>
                <w:sz w:val="28"/>
                <w:szCs w:val="28"/>
              </w:rPr>
              <w:t>либо вещи, результата труда.</w:t>
            </w:r>
          </w:p>
          <w:p w14:paraId="12824AC2" w14:textId="14AA6EC7" w:rsidR="00BD4BD6" w:rsidRDefault="00BD4BD6" w:rsidP="00003671">
            <w:pPr>
              <w:pStyle w:val="a8"/>
              <w:spacing w:before="0" w:beforeAutospacing="0" w:after="0" w:afterAutospacing="0" w:line="360" w:lineRule="auto"/>
              <w:ind w:firstLine="709"/>
              <w:jc w:val="both"/>
              <w:rPr>
                <w:sz w:val="28"/>
                <w:szCs w:val="28"/>
              </w:rPr>
            </w:pPr>
            <w:r>
              <w:rPr>
                <w:sz w:val="28"/>
                <w:szCs w:val="28"/>
              </w:rPr>
              <w:t xml:space="preserve">В науке методология является направляющим средством способом для достижения научной задачи. В науке частного права также юристы-ученые используют определенные методы для достижения задачи. Задачей является постижение истины, достижение максимально полезной праовприменительной практики. Соответственно методы должны использоваться такие, которые привели бы к достижению результата познания, который позитивно скажется на развитие правовой </w:t>
            </w:r>
            <w:r w:rsidR="00F03576">
              <w:rPr>
                <w:sz w:val="28"/>
                <w:szCs w:val="28"/>
              </w:rPr>
              <w:t>системы</w:t>
            </w:r>
            <w:r>
              <w:rPr>
                <w:sz w:val="28"/>
                <w:szCs w:val="28"/>
              </w:rPr>
              <w:t xml:space="preserve"> государства, справедливое урегулирование споров.</w:t>
            </w:r>
          </w:p>
          <w:p w14:paraId="2B7ABB36" w14:textId="05112890" w:rsidR="00F03576" w:rsidRDefault="00BD4BD6" w:rsidP="00003671">
            <w:pPr>
              <w:pStyle w:val="a8"/>
              <w:spacing w:before="0" w:beforeAutospacing="0" w:after="0" w:afterAutospacing="0" w:line="360" w:lineRule="auto"/>
              <w:ind w:firstLine="709"/>
              <w:jc w:val="both"/>
              <w:rPr>
                <w:sz w:val="28"/>
                <w:szCs w:val="28"/>
              </w:rPr>
            </w:pPr>
            <w:r>
              <w:rPr>
                <w:sz w:val="28"/>
                <w:szCs w:val="28"/>
              </w:rPr>
              <w:t xml:space="preserve">Таким образом, методология представляет собой совокупность методов исследования и познания частного права, а это наука и конкретные правовые нормы. </w:t>
            </w:r>
            <w:r w:rsidR="00484571">
              <w:rPr>
                <w:sz w:val="28"/>
                <w:szCs w:val="28"/>
              </w:rPr>
              <w:t xml:space="preserve">Метод </w:t>
            </w:r>
            <w:r>
              <w:rPr>
                <w:sz w:val="28"/>
                <w:szCs w:val="28"/>
              </w:rPr>
              <w:t xml:space="preserve">в переводе с греческого означает </w:t>
            </w:r>
            <w:r w:rsidR="00484571">
              <w:rPr>
                <w:sz w:val="28"/>
                <w:szCs w:val="28"/>
              </w:rPr>
              <w:t>путь исследования. С помощью методологии используют известные методы, которые позволяют прийти к выводу о необходимости введения новелл в действующее законодательство или приданию мертвой норе закона статуса «утратило силу»</w:t>
            </w:r>
            <w:r w:rsidR="001D5EEE">
              <w:rPr>
                <w:rStyle w:val="a7"/>
                <w:sz w:val="28"/>
                <w:szCs w:val="28"/>
              </w:rPr>
              <w:footnoteReference w:id="18"/>
            </w:r>
            <w:r w:rsidR="00484571">
              <w:rPr>
                <w:sz w:val="28"/>
                <w:szCs w:val="28"/>
              </w:rPr>
              <w:t>. Таким образом, это способствует прогрессу идей и их реализации в области частного права.</w:t>
            </w:r>
          </w:p>
          <w:p w14:paraId="1E6CCC14" w14:textId="58D4247E" w:rsidR="00653681" w:rsidRDefault="00C11468" w:rsidP="00003671">
            <w:pPr>
              <w:pStyle w:val="a8"/>
              <w:spacing w:before="0" w:beforeAutospacing="0" w:after="0" w:afterAutospacing="0" w:line="360" w:lineRule="auto"/>
              <w:ind w:firstLine="709"/>
              <w:jc w:val="both"/>
              <w:rPr>
                <w:sz w:val="28"/>
                <w:szCs w:val="28"/>
              </w:rPr>
            </w:pPr>
            <w:r>
              <w:rPr>
                <w:sz w:val="28"/>
                <w:szCs w:val="28"/>
              </w:rPr>
              <w:t>Н</w:t>
            </w:r>
            <w:r w:rsidR="00653681">
              <w:rPr>
                <w:sz w:val="28"/>
                <w:szCs w:val="28"/>
              </w:rPr>
              <w:t xml:space="preserve">аиболее известным является метод сравнительного анализа. Сравнительному анализу подвергаются нормы частного права законодательства всех государств. Этот метод позволяет понять эффективность той или иной нормы частного права, возможность ее применения в практике национального законодательства. Это также позволяет улучшить правовое положение субъектов правоотношений, усилить их автономию, расширить правомочия. Однако сравнительному анализу подвергаются и правовые нормы государств ушедших эпох. </w:t>
            </w:r>
            <w:r w:rsidR="00B23B21">
              <w:rPr>
                <w:sz w:val="28"/>
                <w:szCs w:val="28"/>
              </w:rPr>
              <w:t>Это позволяет сделать толкование наиболее понятным, упростить пра</w:t>
            </w:r>
            <w:r>
              <w:rPr>
                <w:sz w:val="28"/>
                <w:szCs w:val="28"/>
              </w:rPr>
              <w:t>в</w:t>
            </w:r>
            <w:r w:rsidR="00B23B21">
              <w:rPr>
                <w:sz w:val="28"/>
                <w:szCs w:val="28"/>
              </w:rPr>
              <w:t>оприменительную практику.</w:t>
            </w:r>
          </w:p>
          <w:p w14:paraId="3081A77A" w14:textId="15F9D973" w:rsidR="00F03576" w:rsidRDefault="00B174E5" w:rsidP="00003671">
            <w:pPr>
              <w:pStyle w:val="a8"/>
              <w:spacing w:before="0" w:beforeAutospacing="0" w:after="0" w:afterAutospacing="0" w:line="360" w:lineRule="auto"/>
              <w:ind w:firstLine="709"/>
              <w:jc w:val="both"/>
              <w:rPr>
                <w:sz w:val="28"/>
                <w:szCs w:val="28"/>
              </w:rPr>
            </w:pPr>
            <w:r>
              <w:rPr>
                <w:sz w:val="28"/>
                <w:szCs w:val="28"/>
              </w:rPr>
              <w:t xml:space="preserve">Частное право </w:t>
            </w:r>
            <w:r w:rsidR="00AC7210">
              <w:rPr>
                <w:sz w:val="28"/>
                <w:szCs w:val="28"/>
              </w:rPr>
              <w:t xml:space="preserve">не мертвое право, сравнительный анализ норма </w:t>
            </w:r>
            <w:r w:rsidR="00C11468">
              <w:rPr>
                <w:sz w:val="28"/>
                <w:szCs w:val="28"/>
              </w:rPr>
              <w:t>р</w:t>
            </w:r>
            <w:r w:rsidR="00AC7210">
              <w:rPr>
                <w:sz w:val="28"/>
                <w:szCs w:val="28"/>
              </w:rPr>
              <w:t xml:space="preserve">имского права, особенно глоссов, позволяет развивать его, применительно к современному времени. </w:t>
            </w:r>
            <w:r w:rsidR="00F03576">
              <w:rPr>
                <w:sz w:val="28"/>
                <w:szCs w:val="28"/>
              </w:rPr>
              <w:t>Глоссы — это</w:t>
            </w:r>
            <w:r w:rsidR="00AC7210">
              <w:rPr>
                <w:sz w:val="28"/>
                <w:szCs w:val="28"/>
              </w:rPr>
              <w:t xml:space="preserve"> заметки юристов Древнего Рима, которые они делали на полях. Далее появились целые глоссарии, что на </w:t>
            </w:r>
            <w:r w:rsidR="00F03576">
              <w:rPr>
                <w:sz w:val="28"/>
                <w:szCs w:val="28"/>
              </w:rPr>
              <w:t>современном</w:t>
            </w:r>
            <w:r w:rsidR="00AC7210">
              <w:rPr>
                <w:sz w:val="28"/>
                <w:szCs w:val="28"/>
              </w:rPr>
              <w:t xml:space="preserve"> языке является </w:t>
            </w:r>
            <w:r w:rsidR="00AA76EF">
              <w:rPr>
                <w:sz w:val="28"/>
                <w:szCs w:val="28"/>
              </w:rPr>
              <w:t>ничем</w:t>
            </w:r>
            <w:r w:rsidR="00AC7210">
              <w:rPr>
                <w:sz w:val="28"/>
                <w:szCs w:val="28"/>
              </w:rPr>
              <w:t xml:space="preserve"> иным, как комментарием, что и сегодня мы видим в множестве своем в пользовании практиков. Получается, что сравнительный анализ позволяет развивать законодательство не только путем разработки новых норм, но также путем создания комментариев.</w:t>
            </w:r>
          </w:p>
          <w:p w14:paraId="7902CEBB" w14:textId="4C0E6D47" w:rsidR="00F03576" w:rsidRDefault="00C11468" w:rsidP="00003671">
            <w:pPr>
              <w:pStyle w:val="a8"/>
              <w:spacing w:before="0" w:beforeAutospacing="0" w:after="0" w:afterAutospacing="0" w:line="360" w:lineRule="auto"/>
              <w:ind w:firstLine="709"/>
              <w:jc w:val="both"/>
              <w:rPr>
                <w:sz w:val="28"/>
                <w:szCs w:val="28"/>
              </w:rPr>
            </w:pPr>
            <w:r>
              <w:rPr>
                <w:sz w:val="28"/>
                <w:szCs w:val="28"/>
              </w:rPr>
              <w:t>П</w:t>
            </w:r>
            <w:r w:rsidR="0001740C" w:rsidRPr="004E34E5">
              <w:rPr>
                <w:sz w:val="28"/>
                <w:szCs w:val="28"/>
              </w:rPr>
              <w:t>рименяемым явл</w:t>
            </w:r>
            <w:r w:rsidR="00CC7E46">
              <w:rPr>
                <w:sz w:val="28"/>
                <w:szCs w:val="28"/>
              </w:rPr>
              <w:t>яется метод диалектического материализма</w:t>
            </w:r>
            <w:r w:rsidR="0001740C" w:rsidRPr="004E34E5">
              <w:rPr>
                <w:sz w:val="28"/>
                <w:szCs w:val="28"/>
              </w:rPr>
              <w:t xml:space="preserve">. </w:t>
            </w:r>
            <w:r w:rsidR="00CC7E46">
              <w:rPr>
                <w:sz w:val="28"/>
                <w:szCs w:val="28"/>
              </w:rPr>
              <w:t xml:space="preserve">Используя этот метод частное </w:t>
            </w:r>
            <w:r>
              <w:rPr>
                <w:sz w:val="28"/>
                <w:szCs w:val="28"/>
              </w:rPr>
              <w:t>право,</w:t>
            </w:r>
            <w:r w:rsidR="00CC7E46">
              <w:rPr>
                <w:sz w:val="28"/>
                <w:szCs w:val="28"/>
              </w:rPr>
              <w:t xml:space="preserve"> изучают больше опираясь на практику применения норм, а не на философию. Разрабатываются нормы частного права, при этом принимаются во внимание устраненные противоречия, которые появились в процессе использования норм, развития законодательства. </w:t>
            </w:r>
            <w:r w:rsidR="00AA76EF">
              <w:rPr>
                <w:sz w:val="28"/>
                <w:szCs w:val="28"/>
              </w:rPr>
              <w:t>Это метод</w:t>
            </w:r>
            <w:r w:rsidR="00CC7E46">
              <w:rPr>
                <w:sz w:val="28"/>
                <w:szCs w:val="28"/>
              </w:rPr>
              <w:t xml:space="preserve"> также позволяет выявить закономерности, тенденции развития законотворческого и правоприменительного процесса. Этот метод более подходит для правоприменительной практики, что приводит к развитию законодательства и права в целом. Объектом исследования являются конкретные судебные акты, принятые по делам схожих категорий. Указанной метод позволяет прийти к единообразию правоприменительной практики, поскольку появляются постановления пленумов судов высших инстанций, обзоры практики применения законодательства судов высших инста</w:t>
            </w:r>
            <w:r w:rsidR="00F03576">
              <w:rPr>
                <w:sz w:val="28"/>
                <w:szCs w:val="28"/>
              </w:rPr>
              <w:t>нций.</w:t>
            </w:r>
          </w:p>
          <w:p w14:paraId="7BC1CCD9" w14:textId="77777777" w:rsidR="00F03576" w:rsidRDefault="001B7CF9" w:rsidP="00003671">
            <w:pPr>
              <w:pStyle w:val="a8"/>
              <w:spacing w:before="0" w:beforeAutospacing="0" w:after="0" w:afterAutospacing="0" w:line="360" w:lineRule="auto"/>
              <w:ind w:firstLine="709"/>
              <w:jc w:val="both"/>
              <w:rPr>
                <w:sz w:val="28"/>
                <w:szCs w:val="28"/>
              </w:rPr>
            </w:pPr>
            <w:r>
              <w:rPr>
                <w:sz w:val="28"/>
                <w:szCs w:val="28"/>
              </w:rPr>
              <w:t>Диалектика является методом, предполагающим споры, аргументирование, обсуждения для устранения противоречий. Метод позволяет устранить отсутствие единообразия применения норм частного права, поскольку выявленные противоречия подвергаются анализу, обсуждению результатов, полученн</w:t>
            </w:r>
            <w:r w:rsidR="00EC7909">
              <w:rPr>
                <w:sz w:val="28"/>
                <w:szCs w:val="28"/>
              </w:rPr>
              <w:t>ы</w:t>
            </w:r>
            <w:r>
              <w:rPr>
                <w:sz w:val="28"/>
                <w:szCs w:val="28"/>
              </w:rPr>
              <w:t xml:space="preserve">х в ходе изучения реализации и применения норм права в жизни конкретного человека, группы лиц и </w:t>
            </w:r>
            <w:r w:rsidR="008415A0">
              <w:rPr>
                <w:sz w:val="28"/>
                <w:szCs w:val="28"/>
              </w:rPr>
              <w:t>общества в ц</w:t>
            </w:r>
            <w:r>
              <w:rPr>
                <w:sz w:val="28"/>
                <w:szCs w:val="28"/>
              </w:rPr>
              <w:t>елом.</w:t>
            </w:r>
          </w:p>
          <w:p w14:paraId="54DC96D8" w14:textId="432D3680" w:rsidR="0001740C" w:rsidRPr="004E34E5" w:rsidRDefault="008415A0" w:rsidP="00003671">
            <w:pPr>
              <w:pStyle w:val="a8"/>
              <w:spacing w:before="0" w:beforeAutospacing="0" w:after="0" w:afterAutospacing="0" w:line="360" w:lineRule="auto"/>
              <w:ind w:firstLine="709"/>
              <w:jc w:val="both"/>
              <w:rPr>
                <w:sz w:val="28"/>
                <w:szCs w:val="28"/>
              </w:rPr>
            </w:pPr>
            <w:r>
              <w:rPr>
                <w:sz w:val="28"/>
                <w:szCs w:val="28"/>
              </w:rPr>
              <w:t xml:space="preserve">Также интерес представляют методы комплексного и системного анализов. Они относятся больше к прикладным, чем научным методам, могут использоваться как раздельно, так и вместе. Исходя из значения составляющих </w:t>
            </w:r>
            <w:r w:rsidR="00D50816">
              <w:rPr>
                <w:sz w:val="28"/>
                <w:szCs w:val="28"/>
              </w:rPr>
              <w:t xml:space="preserve">указанный </w:t>
            </w:r>
            <w:r>
              <w:rPr>
                <w:sz w:val="28"/>
                <w:szCs w:val="28"/>
              </w:rPr>
              <w:t>метод слов</w:t>
            </w:r>
            <w:r w:rsidR="00D50816">
              <w:rPr>
                <w:sz w:val="28"/>
                <w:szCs w:val="28"/>
              </w:rPr>
              <w:t>,</w:t>
            </w:r>
            <w:r>
              <w:rPr>
                <w:sz w:val="28"/>
                <w:szCs w:val="28"/>
              </w:rPr>
              <w:t xml:space="preserve"> понятно, что комплексный анализ предполагает использование знаний не только в области права, но также в области других наук, направлений деятельности. Например, в области нефтегазовой промышленности, в области строительства</w:t>
            </w:r>
            <w:r w:rsidR="00D50816">
              <w:rPr>
                <w:sz w:val="28"/>
                <w:szCs w:val="28"/>
              </w:rPr>
              <w:t xml:space="preserve"> и др</w:t>
            </w:r>
            <w:r>
              <w:rPr>
                <w:sz w:val="28"/>
                <w:szCs w:val="28"/>
              </w:rPr>
              <w:t xml:space="preserve">. </w:t>
            </w:r>
            <w:r w:rsidR="00C11468">
              <w:rPr>
                <w:sz w:val="28"/>
                <w:szCs w:val="28"/>
              </w:rPr>
              <w:t>Известно</w:t>
            </w:r>
            <w:r>
              <w:rPr>
                <w:sz w:val="28"/>
                <w:szCs w:val="28"/>
              </w:rPr>
              <w:t>, что в Казахстане планируется ввести новую от</w:t>
            </w:r>
            <w:r w:rsidR="00F03576">
              <w:rPr>
                <w:sz w:val="28"/>
                <w:szCs w:val="28"/>
              </w:rPr>
              <w:t>расль</w:t>
            </w:r>
            <w:r w:rsidR="00C11468">
              <w:rPr>
                <w:sz w:val="28"/>
                <w:szCs w:val="28"/>
              </w:rPr>
              <w:t xml:space="preserve"> </w:t>
            </w:r>
            <w:r w:rsidR="00F03576">
              <w:rPr>
                <w:sz w:val="28"/>
                <w:szCs w:val="28"/>
              </w:rPr>
              <w:t>- Нефтяное право.</w:t>
            </w:r>
            <w:r w:rsidR="00D50816">
              <w:rPr>
                <w:sz w:val="28"/>
                <w:szCs w:val="28"/>
              </w:rPr>
              <w:t xml:space="preserve"> Для составления законодательства используют методологию комплексного анализа, в рабочую группу для составления кодекса приглашены специалисты юристы, специалисты нефтяной промышленности, другие.</w:t>
            </w:r>
          </w:p>
          <w:p w14:paraId="2D93B99B" w14:textId="7076B522" w:rsidR="00D50816" w:rsidRDefault="00D50816" w:rsidP="00003671">
            <w:pPr>
              <w:pStyle w:val="a8"/>
              <w:spacing w:before="0" w:beforeAutospacing="0" w:after="0" w:afterAutospacing="0" w:line="360" w:lineRule="auto"/>
              <w:ind w:firstLine="709"/>
              <w:jc w:val="both"/>
              <w:rPr>
                <w:sz w:val="28"/>
                <w:szCs w:val="28"/>
              </w:rPr>
            </w:pPr>
            <w:r>
              <w:rPr>
                <w:sz w:val="28"/>
                <w:szCs w:val="28"/>
              </w:rPr>
              <w:t>Поскольку любая отрасль частного права не существует автономно большую ценность представляет системный анализ, который позволяет разработать правовые нормы в их взаимосвязи с другими отраслями права.</w:t>
            </w:r>
          </w:p>
          <w:p w14:paraId="174440AF" w14:textId="161B2B21" w:rsidR="0001740C" w:rsidRPr="004E34E5" w:rsidRDefault="00D50816" w:rsidP="00003671">
            <w:pPr>
              <w:pStyle w:val="a8"/>
              <w:spacing w:before="0" w:beforeAutospacing="0" w:after="0" w:afterAutospacing="0" w:line="360" w:lineRule="auto"/>
              <w:ind w:firstLine="709"/>
              <w:jc w:val="both"/>
              <w:rPr>
                <w:sz w:val="28"/>
                <w:szCs w:val="28"/>
              </w:rPr>
            </w:pPr>
            <w:r>
              <w:rPr>
                <w:sz w:val="28"/>
                <w:szCs w:val="28"/>
              </w:rPr>
              <w:t>В период активной разработки законодательства с введением рыночной экономики было разработано много нормативных актов, иногда без системного анализа, на практике это привело к тому, например, что некоторые нормы Налогового кодекса противоречили нормам Таможенного кодекса. Системный анализ предполагает метод взаимосвязи всей системы, согласованность их действий, изучает части системы, их влияние, прямые связи.</w:t>
            </w:r>
          </w:p>
          <w:p w14:paraId="28B84C11" w14:textId="69E274EB" w:rsidR="00A620D2" w:rsidRDefault="00D14274" w:rsidP="00003671">
            <w:pPr>
              <w:pStyle w:val="a8"/>
              <w:spacing w:before="0" w:beforeAutospacing="0" w:after="0" w:afterAutospacing="0" w:line="360" w:lineRule="auto"/>
              <w:ind w:firstLine="709"/>
              <w:jc w:val="both"/>
              <w:rPr>
                <w:sz w:val="28"/>
                <w:szCs w:val="28"/>
              </w:rPr>
            </w:pPr>
            <w:r>
              <w:rPr>
                <w:sz w:val="28"/>
                <w:szCs w:val="28"/>
              </w:rPr>
              <w:t>Ч</w:t>
            </w:r>
            <w:r w:rsidR="00A620D2">
              <w:rPr>
                <w:sz w:val="28"/>
                <w:szCs w:val="28"/>
              </w:rPr>
              <w:t>асто применимым является социологический метод, который использует анкетирование, экспертные оцен</w:t>
            </w:r>
            <w:r w:rsidR="0068768F">
              <w:rPr>
                <w:sz w:val="28"/>
                <w:szCs w:val="28"/>
              </w:rPr>
              <w:t>к</w:t>
            </w:r>
            <w:r w:rsidR="00A620D2">
              <w:rPr>
                <w:sz w:val="28"/>
                <w:szCs w:val="28"/>
              </w:rPr>
              <w:t>и, социальные опросы, эксп</w:t>
            </w:r>
            <w:r w:rsidR="0068768F">
              <w:rPr>
                <w:sz w:val="28"/>
                <w:szCs w:val="28"/>
              </w:rPr>
              <w:t>е</w:t>
            </w:r>
            <w:r w:rsidR="00A620D2">
              <w:rPr>
                <w:sz w:val="28"/>
                <w:szCs w:val="28"/>
              </w:rPr>
              <w:t xml:space="preserve">римент, </w:t>
            </w:r>
            <w:r w:rsidR="0068768F">
              <w:rPr>
                <w:sz w:val="28"/>
                <w:szCs w:val="28"/>
              </w:rPr>
              <w:t xml:space="preserve">анализ документов. Социологический метод основан на мнении конкретного человека, групп людей. Например, проводимые круглые столы, семинары с </w:t>
            </w:r>
            <w:r w:rsidR="00832C2F">
              <w:rPr>
                <w:sz w:val="28"/>
                <w:szCs w:val="28"/>
              </w:rPr>
              <w:t>участием</w:t>
            </w:r>
            <w:r w:rsidR="0068768F">
              <w:rPr>
                <w:sz w:val="28"/>
                <w:szCs w:val="28"/>
              </w:rPr>
              <w:t xml:space="preserve"> </w:t>
            </w:r>
            <w:r w:rsidR="00832C2F">
              <w:rPr>
                <w:sz w:val="28"/>
                <w:szCs w:val="28"/>
              </w:rPr>
              <w:t>предпринимателей</w:t>
            </w:r>
            <w:r w:rsidR="0068768F">
              <w:rPr>
                <w:sz w:val="28"/>
                <w:szCs w:val="28"/>
              </w:rPr>
              <w:t xml:space="preserve">, позволяют выявить те явления, установить факты, </w:t>
            </w:r>
            <w:r w:rsidR="00832C2F">
              <w:rPr>
                <w:sz w:val="28"/>
                <w:szCs w:val="28"/>
              </w:rPr>
              <w:t>фактические</w:t>
            </w:r>
            <w:r w:rsidR="0068768F">
              <w:rPr>
                <w:sz w:val="28"/>
                <w:szCs w:val="28"/>
              </w:rPr>
              <w:t xml:space="preserve"> </w:t>
            </w:r>
            <w:r w:rsidR="00832C2F">
              <w:rPr>
                <w:sz w:val="28"/>
                <w:szCs w:val="28"/>
              </w:rPr>
              <w:t>обстоятельства</w:t>
            </w:r>
            <w:r w:rsidR="0068768F">
              <w:rPr>
                <w:sz w:val="28"/>
                <w:szCs w:val="28"/>
              </w:rPr>
              <w:t xml:space="preserve">, как на практике происходит реализация норм частного права, что необходимо улучшить. Общение с людьми, который предполагает социологический метод позволяет провести фактически сбор данных. Социологический метод очень хорошо сочетается ос статистическим методом, который предполагает, как правило </w:t>
            </w:r>
            <w:r w:rsidR="00832C2F">
              <w:rPr>
                <w:sz w:val="28"/>
                <w:szCs w:val="28"/>
              </w:rPr>
              <w:t>изучение</w:t>
            </w:r>
            <w:r w:rsidR="0068768F">
              <w:rPr>
                <w:sz w:val="28"/>
                <w:szCs w:val="28"/>
              </w:rPr>
              <w:t xml:space="preserve"> </w:t>
            </w:r>
            <w:r w:rsidR="00832C2F">
              <w:rPr>
                <w:sz w:val="28"/>
                <w:szCs w:val="28"/>
              </w:rPr>
              <w:t>статистических</w:t>
            </w:r>
            <w:r w:rsidR="0068768F">
              <w:rPr>
                <w:sz w:val="28"/>
                <w:szCs w:val="28"/>
              </w:rPr>
              <w:t xml:space="preserve"> данных судебной практики. Пользуясь статистическим методом можно </w:t>
            </w:r>
            <w:r w:rsidR="00832C2F">
              <w:rPr>
                <w:sz w:val="28"/>
                <w:szCs w:val="28"/>
              </w:rPr>
              <w:t>определить</w:t>
            </w:r>
            <w:r w:rsidR="0068768F">
              <w:rPr>
                <w:sz w:val="28"/>
                <w:szCs w:val="28"/>
              </w:rPr>
              <w:t xml:space="preserve">, </w:t>
            </w:r>
            <w:r w:rsidR="00832C2F">
              <w:rPr>
                <w:sz w:val="28"/>
                <w:szCs w:val="28"/>
              </w:rPr>
              <w:t>например,</w:t>
            </w:r>
            <w:r w:rsidR="0068768F">
              <w:rPr>
                <w:sz w:val="28"/>
                <w:szCs w:val="28"/>
              </w:rPr>
              <w:t xml:space="preserve"> частоту </w:t>
            </w:r>
            <w:r w:rsidR="00832C2F">
              <w:rPr>
                <w:sz w:val="28"/>
                <w:szCs w:val="28"/>
              </w:rPr>
              <w:t>использования</w:t>
            </w:r>
            <w:r w:rsidR="0068768F">
              <w:rPr>
                <w:sz w:val="28"/>
                <w:szCs w:val="28"/>
              </w:rPr>
              <w:t>, соответственно эффективность брачного договора, соглашения о порядке общения с ребенком.</w:t>
            </w:r>
          </w:p>
          <w:p w14:paraId="73434006" w14:textId="2FAC4D30" w:rsidR="0068768F" w:rsidRDefault="0068768F" w:rsidP="00003671">
            <w:pPr>
              <w:pStyle w:val="a8"/>
              <w:spacing w:before="0" w:beforeAutospacing="0" w:after="0" w:afterAutospacing="0" w:line="360" w:lineRule="auto"/>
              <w:ind w:firstLine="709"/>
              <w:jc w:val="both"/>
              <w:rPr>
                <w:sz w:val="28"/>
                <w:szCs w:val="28"/>
              </w:rPr>
            </w:pPr>
            <w:r>
              <w:rPr>
                <w:sz w:val="28"/>
                <w:szCs w:val="28"/>
              </w:rPr>
              <w:t>Такой метод как социальный эк</w:t>
            </w:r>
            <w:r w:rsidR="00E1050A">
              <w:rPr>
                <w:sz w:val="28"/>
                <w:szCs w:val="28"/>
              </w:rPr>
              <w:t>спер</w:t>
            </w:r>
            <w:r>
              <w:rPr>
                <w:sz w:val="28"/>
                <w:szCs w:val="28"/>
              </w:rPr>
              <w:t>имент позволяет определить потребность общества в ведении новых институтов для защиты прав граждан и их интересов. Например, в ходе судебных реформ, пользуясь этим методом</w:t>
            </w:r>
            <w:r w:rsidR="005D54B2">
              <w:rPr>
                <w:sz w:val="28"/>
                <w:szCs w:val="28"/>
              </w:rPr>
              <w:t xml:space="preserve"> был введен институт медиации, третейского разбирательства.</w:t>
            </w:r>
          </w:p>
          <w:p w14:paraId="61823B93" w14:textId="001A00E9" w:rsidR="0068768F" w:rsidRDefault="0068768F" w:rsidP="00003671">
            <w:pPr>
              <w:pStyle w:val="a8"/>
              <w:spacing w:before="0" w:beforeAutospacing="0" w:after="0" w:afterAutospacing="0" w:line="360" w:lineRule="auto"/>
              <w:ind w:firstLine="709"/>
              <w:jc w:val="both"/>
              <w:rPr>
                <w:sz w:val="28"/>
                <w:szCs w:val="28"/>
              </w:rPr>
            </w:pPr>
            <w:r>
              <w:rPr>
                <w:sz w:val="28"/>
                <w:szCs w:val="28"/>
              </w:rPr>
              <w:t>Методология позволяет найти пути совершенствования частного права, поскольку многообразно, используя методы можно выйти за рамки буквального толкования закона.</w:t>
            </w:r>
          </w:p>
          <w:p w14:paraId="6332AFED" w14:textId="323DE80F" w:rsidR="0001740C" w:rsidRPr="004E34E5" w:rsidRDefault="0001740C" w:rsidP="00003671">
            <w:pPr>
              <w:pStyle w:val="a8"/>
              <w:spacing w:before="0" w:beforeAutospacing="0" w:after="0" w:afterAutospacing="0" w:line="360" w:lineRule="auto"/>
              <w:ind w:firstLine="709"/>
              <w:jc w:val="both"/>
              <w:rPr>
                <w:sz w:val="28"/>
                <w:szCs w:val="28"/>
                <w:u w:val="single"/>
              </w:rPr>
            </w:pPr>
            <w:r w:rsidRPr="004E34E5">
              <w:rPr>
                <w:sz w:val="28"/>
                <w:szCs w:val="28"/>
              </w:rPr>
              <w:t xml:space="preserve">Наука частного права органична связана с такими правовыми науками, как теория и история государства и права, имеющими методологическое значение для всех </w:t>
            </w:r>
            <w:r w:rsidR="00B00557">
              <w:rPr>
                <w:sz w:val="28"/>
                <w:szCs w:val="28"/>
              </w:rPr>
              <w:t xml:space="preserve">отраслевых наук. </w:t>
            </w:r>
            <w:r w:rsidRPr="004E34E5">
              <w:rPr>
                <w:sz w:val="28"/>
                <w:szCs w:val="28"/>
              </w:rPr>
              <w:t xml:space="preserve"> </w:t>
            </w:r>
            <w:r w:rsidR="00B00557">
              <w:rPr>
                <w:sz w:val="28"/>
                <w:szCs w:val="28"/>
              </w:rPr>
              <w:t xml:space="preserve">Теория государства и права разрабатывает методы, формирует понятийный аппарат, </w:t>
            </w:r>
            <w:r w:rsidRPr="004E34E5">
              <w:rPr>
                <w:sz w:val="28"/>
                <w:szCs w:val="28"/>
              </w:rPr>
              <w:t xml:space="preserve">понятия о </w:t>
            </w:r>
            <w:r w:rsidR="00B00557">
              <w:rPr>
                <w:sz w:val="28"/>
                <w:szCs w:val="28"/>
              </w:rPr>
              <w:t>с</w:t>
            </w:r>
            <w:r w:rsidRPr="004E34E5">
              <w:rPr>
                <w:sz w:val="28"/>
                <w:szCs w:val="28"/>
              </w:rPr>
              <w:t>истеме пр</w:t>
            </w:r>
            <w:r w:rsidR="00B00557">
              <w:rPr>
                <w:sz w:val="28"/>
                <w:szCs w:val="28"/>
              </w:rPr>
              <w:t xml:space="preserve">ава, структуре норм права и др. </w:t>
            </w:r>
            <w:r w:rsidR="00D14274">
              <w:rPr>
                <w:sz w:val="28"/>
                <w:szCs w:val="28"/>
              </w:rPr>
              <w:t xml:space="preserve">Н.А. </w:t>
            </w:r>
            <w:r w:rsidR="00AA76EF">
              <w:rPr>
                <w:sz w:val="28"/>
                <w:szCs w:val="28"/>
              </w:rPr>
              <w:t>Шестаковских отмечает</w:t>
            </w:r>
            <w:r w:rsidR="00AA76EF" w:rsidRPr="00AA76EF">
              <w:rPr>
                <w:sz w:val="28"/>
                <w:szCs w:val="28"/>
              </w:rPr>
              <w:t xml:space="preserve">: </w:t>
            </w:r>
            <w:r w:rsidR="00AA76EF">
              <w:rPr>
                <w:sz w:val="28"/>
                <w:szCs w:val="28"/>
              </w:rPr>
              <w:t>«</w:t>
            </w:r>
            <w:r w:rsidRPr="004E34E5">
              <w:rPr>
                <w:sz w:val="28"/>
                <w:szCs w:val="28"/>
              </w:rPr>
              <w:t>История гос</w:t>
            </w:r>
            <w:r w:rsidR="00B00557">
              <w:rPr>
                <w:sz w:val="28"/>
                <w:szCs w:val="28"/>
              </w:rPr>
              <w:t xml:space="preserve">ударства и </w:t>
            </w:r>
            <w:r w:rsidR="00AA76EF">
              <w:rPr>
                <w:sz w:val="28"/>
                <w:szCs w:val="28"/>
              </w:rPr>
              <w:t>права предоставляет</w:t>
            </w:r>
            <w:r w:rsidR="00B00557">
              <w:rPr>
                <w:sz w:val="28"/>
                <w:szCs w:val="28"/>
              </w:rPr>
              <w:t xml:space="preserve"> данные о</w:t>
            </w:r>
            <w:r w:rsidRPr="004E34E5">
              <w:rPr>
                <w:sz w:val="28"/>
                <w:szCs w:val="28"/>
              </w:rPr>
              <w:t xml:space="preserve"> происхождении и развитии различных институтов частного права в различных </w:t>
            </w:r>
            <w:r w:rsidR="00B00557">
              <w:rPr>
                <w:sz w:val="28"/>
                <w:szCs w:val="28"/>
              </w:rPr>
              <w:t>странах</w:t>
            </w:r>
            <w:r w:rsidR="00AA76EF">
              <w:rPr>
                <w:sz w:val="28"/>
                <w:szCs w:val="28"/>
              </w:rPr>
              <w:t>»</w:t>
            </w:r>
            <w:r w:rsidRPr="004E34E5">
              <w:rPr>
                <w:sz w:val="28"/>
                <w:szCs w:val="28"/>
              </w:rPr>
              <w:t xml:space="preserve">. </w:t>
            </w:r>
            <w:r>
              <w:rPr>
                <w:rStyle w:val="a7"/>
                <w:sz w:val="28"/>
                <w:szCs w:val="28"/>
              </w:rPr>
              <w:footnoteReference w:id="19"/>
            </w:r>
          </w:p>
          <w:p w14:paraId="6055AF3E" w14:textId="3A41C629" w:rsidR="00C11468" w:rsidRDefault="00AA76EF" w:rsidP="00003671">
            <w:pPr>
              <w:pStyle w:val="a8"/>
              <w:spacing w:before="0" w:beforeAutospacing="0" w:after="0" w:afterAutospacing="0" w:line="360" w:lineRule="auto"/>
              <w:ind w:firstLine="709"/>
              <w:jc w:val="both"/>
              <w:rPr>
                <w:sz w:val="28"/>
                <w:szCs w:val="28"/>
              </w:rPr>
            </w:pPr>
            <w:r>
              <w:rPr>
                <w:sz w:val="28"/>
                <w:szCs w:val="28"/>
              </w:rPr>
              <w:t>Как указал Алексеев С.С. в с</w:t>
            </w:r>
            <w:r w:rsidR="00D14274">
              <w:rPr>
                <w:sz w:val="28"/>
                <w:szCs w:val="28"/>
              </w:rPr>
              <w:t>в</w:t>
            </w:r>
            <w:r>
              <w:rPr>
                <w:sz w:val="28"/>
                <w:szCs w:val="28"/>
              </w:rPr>
              <w:t>оей работе «Частное право»</w:t>
            </w:r>
            <w:r w:rsidRPr="00AA76EF">
              <w:rPr>
                <w:sz w:val="28"/>
                <w:szCs w:val="28"/>
              </w:rPr>
              <w:t xml:space="preserve">: </w:t>
            </w:r>
            <w:r>
              <w:rPr>
                <w:sz w:val="28"/>
                <w:szCs w:val="28"/>
              </w:rPr>
              <w:t>«</w:t>
            </w:r>
            <w:r w:rsidR="0001740C" w:rsidRPr="004E34E5">
              <w:rPr>
                <w:sz w:val="28"/>
                <w:szCs w:val="28"/>
              </w:rPr>
              <w:t>Теория </w:t>
            </w:r>
            <w:hyperlink r:id="rId8" w:history="1">
              <w:r w:rsidR="0001740C" w:rsidRPr="004E34E5">
                <w:rPr>
                  <w:rStyle w:val="aa"/>
                  <w:color w:val="auto"/>
                  <w:sz w:val="28"/>
                  <w:szCs w:val="28"/>
                  <w:u w:val="none"/>
                </w:rPr>
                <w:t>частного права</w:t>
              </w:r>
            </w:hyperlink>
            <w:r w:rsidR="0001740C" w:rsidRPr="004E34E5">
              <w:rPr>
                <w:sz w:val="28"/>
                <w:szCs w:val="28"/>
              </w:rPr>
              <w:t> не собрание готовых истин, канонов или догм. Это постоянно развивающаяся, живая наука, находящаяся в непрерывном поиске. Обновляя и развивая свои методы познания, она приближается к осуществлению своего основного предназначения – служить научным ориентиром государственно-правовой практике</w:t>
            </w:r>
            <w:r>
              <w:rPr>
                <w:sz w:val="28"/>
                <w:szCs w:val="28"/>
              </w:rPr>
              <w:t>»</w:t>
            </w:r>
            <w:r w:rsidR="0001740C" w:rsidRPr="004E34E5">
              <w:rPr>
                <w:sz w:val="28"/>
                <w:szCs w:val="28"/>
              </w:rPr>
              <w:t xml:space="preserve">. </w:t>
            </w:r>
            <w:r w:rsidR="0001740C">
              <w:rPr>
                <w:rStyle w:val="a7"/>
                <w:sz w:val="28"/>
                <w:szCs w:val="28"/>
              </w:rPr>
              <w:footnoteReference w:id="20"/>
            </w:r>
          </w:p>
          <w:p w14:paraId="085BE58B" w14:textId="16648CBD" w:rsidR="00E83DC6" w:rsidRDefault="00E83DC6" w:rsidP="00003671">
            <w:pPr>
              <w:pStyle w:val="a8"/>
              <w:spacing w:before="0" w:beforeAutospacing="0" w:after="0" w:afterAutospacing="0" w:line="360" w:lineRule="auto"/>
              <w:ind w:firstLine="709"/>
              <w:jc w:val="both"/>
              <w:rPr>
                <w:sz w:val="28"/>
                <w:szCs w:val="28"/>
              </w:rPr>
            </w:pPr>
            <w:r>
              <w:rPr>
                <w:sz w:val="28"/>
                <w:szCs w:val="28"/>
              </w:rPr>
              <w:t xml:space="preserve">Таким образом, можно сделать вывод о том, что </w:t>
            </w:r>
            <w:r w:rsidR="00283EFC">
              <w:rPr>
                <w:sz w:val="28"/>
                <w:szCs w:val="28"/>
              </w:rPr>
              <w:t>частное право довольно обширная составляющая системы права, которая имеет множество методов. Вместе с тем его система является понятной, при этом же достаточной гибкой для того, чтобы идти в ногу со временем.</w:t>
            </w:r>
          </w:p>
          <w:p w14:paraId="32B4F3EC" w14:textId="62FE7AAD" w:rsidR="00C11468" w:rsidRDefault="00C11468" w:rsidP="00003671">
            <w:pPr>
              <w:pStyle w:val="a8"/>
              <w:spacing w:before="0" w:beforeAutospacing="0" w:after="0" w:afterAutospacing="0" w:line="360" w:lineRule="auto"/>
              <w:ind w:firstLine="709"/>
              <w:jc w:val="both"/>
              <w:rPr>
                <w:sz w:val="28"/>
                <w:szCs w:val="28"/>
              </w:rPr>
            </w:pPr>
          </w:p>
          <w:p w14:paraId="57B525CC" w14:textId="77777777" w:rsidR="00C11468" w:rsidRPr="004E34E5" w:rsidRDefault="00C11468" w:rsidP="00003671">
            <w:pPr>
              <w:pStyle w:val="a8"/>
              <w:spacing w:before="0" w:beforeAutospacing="0" w:after="0" w:afterAutospacing="0" w:line="360" w:lineRule="auto"/>
              <w:ind w:firstLine="709"/>
              <w:jc w:val="both"/>
              <w:rPr>
                <w:sz w:val="28"/>
                <w:szCs w:val="28"/>
              </w:rPr>
            </w:pPr>
          </w:p>
          <w:p w14:paraId="370190CE" w14:textId="52055986" w:rsidR="0001740C" w:rsidRDefault="0001740C" w:rsidP="001D5EEE">
            <w:pPr>
              <w:pStyle w:val="a8"/>
              <w:spacing w:before="0" w:beforeAutospacing="0" w:after="0" w:afterAutospacing="0" w:line="360" w:lineRule="auto"/>
              <w:jc w:val="center"/>
              <w:rPr>
                <w:b/>
                <w:sz w:val="28"/>
                <w:szCs w:val="28"/>
              </w:rPr>
            </w:pPr>
            <w:r w:rsidRPr="004E34E5">
              <w:rPr>
                <w:b/>
                <w:sz w:val="28"/>
                <w:szCs w:val="28"/>
              </w:rPr>
              <w:t>Заключение</w:t>
            </w:r>
          </w:p>
          <w:p w14:paraId="032C08AC" w14:textId="77777777" w:rsidR="00C003D9" w:rsidRPr="004E34E5" w:rsidRDefault="00C003D9" w:rsidP="00C11468">
            <w:pPr>
              <w:pStyle w:val="a8"/>
              <w:spacing w:before="0" w:beforeAutospacing="0" w:after="0" w:afterAutospacing="0" w:line="360" w:lineRule="auto"/>
              <w:jc w:val="center"/>
              <w:rPr>
                <w:b/>
                <w:sz w:val="28"/>
                <w:szCs w:val="28"/>
              </w:rPr>
            </w:pPr>
          </w:p>
          <w:p w14:paraId="521D0647" w14:textId="02343760" w:rsidR="0001740C" w:rsidRPr="004E34E5" w:rsidRDefault="0001740C" w:rsidP="00C003D9">
            <w:pPr>
              <w:pStyle w:val="a8"/>
              <w:spacing w:before="0" w:beforeAutospacing="0" w:after="0" w:afterAutospacing="0" w:line="360" w:lineRule="auto"/>
              <w:ind w:firstLine="709"/>
              <w:jc w:val="both"/>
              <w:rPr>
                <w:color w:val="000000"/>
                <w:sz w:val="28"/>
                <w:szCs w:val="28"/>
              </w:rPr>
            </w:pPr>
            <w:r w:rsidRPr="004E34E5">
              <w:rPr>
                <w:color w:val="000000"/>
                <w:sz w:val="28"/>
                <w:szCs w:val="28"/>
              </w:rPr>
              <w:t>Ча</w:t>
            </w:r>
            <w:r w:rsidRPr="00C52213">
              <w:rPr>
                <w:color w:val="000000"/>
                <w:sz w:val="28"/>
                <w:szCs w:val="28"/>
              </w:rPr>
              <w:t>стное право представл</w:t>
            </w:r>
            <w:r w:rsidRPr="004E34E5">
              <w:rPr>
                <w:color w:val="000000"/>
                <w:sz w:val="28"/>
                <w:szCs w:val="28"/>
              </w:rPr>
              <w:t xml:space="preserve">яет собой </w:t>
            </w:r>
            <w:r w:rsidRPr="00C52213">
              <w:rPr>
                <w:color w:val="000000"/>
                <w:sz w:val="28"/>
                <w:szCs w:val="28"/>
              </w:rPr>
              <w:t>весьма обширную часть юридической сист</w:t>
            </w:r>
            <w:r w:rsidRPr="004E34E5">
              <w:rPr>
                <w:color w:val="000000"/>
                <w:sz w:val="28"/>
                <w:szCs w:val="28"/>
              </w:rPr>
              <w:t>емы страны</w:t>
            </w:r>
            <w:r w:rsidRPr="00C52213">
              <w:rPr>
                <w:color w:val="000000"/>
                <w:sz w:val="28"/>
                <w:szCs w:val="28"/>
              </w:rPr>
              <w:t xml:space="preserve"> и даже не столько «зону права», о которой говорилось ранее, сколько существование и действие определенных </w:t>
            </w:r>
            <w:r w:rsidRPr="00C52213">
              <w:rPr>
                <w:iCs/>
                <w:color w:val="000000"/>
                <w:sz w:val="28"/>
                <w:szCs w:val="28"/>
              </w:rPr>
              <w:t>правовых начал</w:t>
            </w:r>
            <w:r w:rsidRPr="00C52213">
              <w:rPr>
                <w:color w:val="000000"/>
                <w:sz w:val="28"/>
                <w:szCs w:val="28"/>
              </w:rPr>
              <w:t> и в этом смысле – </w:t>
            </w:r>
            <w:r w:rsidRPr="00C52213">
              <w:rPr>
                <w:iCs/>
                <w:color w:val="000000"/>
                <w:sz w:val="28"/>
                <w:szCs w:val="28"/>
              </w:rPr>
              <w:t>духа права.</w:t>
            </w:r>
            <w:r w:rsidRPr="004E34E5">
              <w:rPr>
                <w:iCs/>
                <w:color w:val="000000"/>
                <w:sz w:val="28"/>
                <w:szCs w:val="28"/>
              </w:rPr>
              <w:t xml:space="preserve"> </w:t>
            </w:r>
            <w:r w:rsidRPr="00C52213">
              <w:rPr>
                <w:color w:val="000000"/>
                <w:sz w:val="28"/>
                <w:szCs w:val="28"/>
              </w:rPr>
              <w:t>Частное право – это </w:t>
            </w:r>
            <w:r w:rsidRPr="00C52213">
              <w:rPr>
                <w:iCs/>
                <w:color w:val="000000"/>
                <w:sz w:val="28"/>
                <w:szCs w:val="28"/>
              </w:rPr>
              <w:t>начала, утверждающие для отдельных лиц юридически значимые свободу, независимость, самостоятельность. </w:t>
            </w:r>
            <w:r w:rsidRPr="00C52213">
              <w:rPr>
                <w:color w:val="000000"/>
                <w:sz w:val="28"/>
                <w:szCs w:val="28"/>
              </w:rPr>
              <w:t>То есть это такое правовое состояние отдельных лиц, когда они сами, суверенно, без вмешательства извне, своей волей и в своем интересе решают свои дела и когда, говоря словами Канта, у субъектов есть </w:t>
            </w:r>
            <w:r w:rsidRPr="00C52213">
              <w:rPr>
                <w:iCs/>
                <w:color w:val="000000"/>
                <w:sz w:val="28"/>
                <w:szCs w:val="28"/>
              </w:rPr>
              <w:t>«свобода быть собственным господином».</w:t>
            </w:r>
            <w:r w:rsidRPr="004E34E5">
              <w:rPr>
                <w:iCs/>
                <w:color w:val="000000"/>
                <w:sz w:val="28"/>
                <w:szCs w:val="28"/>
              </w:rPr>
              <w:t xml:space="preserve"> </w:t>
            </w:r>
            <w:r w:rsidR="007466A3" w:rsidRPr="00C52213">
              <w:rPr>
                <w:color w:val="000000"/>
                <w:sz w:val="28"/>
                <w:szCs w:val="28"/>
              </w:rPr>
              <w:t>Можно сказать,</w:t>
            </w:r>
            <w:r w:rsidRPr="00C52213">
              <w:rPr>
                <w:color w:val="000000"/>
                <w:sz w:val="28"/>
                <w:szCs w:val="28"/>
              </w:rPr>
              <w:t xml:space="preserve"> даже так: частное право – это </w:t>
            </w:r>
            <w:r w:rsidRPr="004E34E5">
              <w:rPr>
                <w:iCs/>
                <w:color w:val="000000"/>
                <w:sz w:val="28"/>
                <w:szCs w:val="28"/>
              </w:rPr>
              <w:t xml:space="preserve">суверенная территория свободы, где приоритет имеют законные интересы </w:t>
            </w:r>
            <w:r w:rsidRPr="004E34E5">
              <w:rPr>
                <w:color w:val="000000"/>
                <w:sz w:val="28"/>
                <w:szCs w:val="28"/>
              </w:rPr>
              <w:t>отдельного</w:t>
            </w:r>
            <w:r w:rsidRPr="00C52213">
              <w:rPr>
                <w:color w:val="000000"/>
                <w:sz w:val="28"/>
                <w:szCs w:val="28"/>
              </w:rPr>
              <w:t xml:space="preserve"> человек</w:t>
            </w:r>
            <w:r w:rsidRPr="004E34E5">
              <w:rPr>
                <w:color w:val="000000"/>
                <w:sz w:val="28"/>
                <w:szCs w:val="28"/>
              </w:rPr>
              <w:t>а, группы</w:t>
            </w:r>
            <w:r w:rsidRPr="00C52213">
              <w:rPr>
                <w:color w:val="000000"/>
                <w:sz w:val="28"/>
                <w:szCs w:val="28"/>
              </w:rPr>
              <w:t xml:space="preserve"> граждан, </w:t>
            </w:r>
            <w:r w:rsidRPr="004E34E5">
              <w:rPr>
                <w:color w:val="000000"/>
                <w:sz w:val="28"/>
                <w:szCs w:val="28"/>
              </w:rPr>
              <w:t>юридических лиц.</w:t>
            </w:r>
          </w:p>
          <w:p w14:paraId="3E86AAA9" w14:textId="283D01EB" w:rsidR="0001740C" w:rsidRPr="004E34E5" w:rsidRDefault="0001740C" w:rsidP="00C003D9">
            <w:pPr>
              <w:pStyle w:val="a8"/>
              <w:spacing w:before="0" w:beforeAutospacing="0" w:after="0" w:afterAutospacing="0" w:line="360" w:lineRule="auto"/>
              <w:ind w:firstLine="709"/>
              <w:jc w:val="both"/>
              <w:rPr>
                <w:color w:val="000000"/>
                <w:sz w:val="28"/>
                <w:szCs w:val="28"/>
              </w:rPr>
            </w:pPr>
            <w:r w:rsidRPr="004E34E5">
              <w:rPr>
                <w:color w:val="000000"/>
                <w:sz w:val="28"/>
                <w:szCs w:val="28"/>
              </w:rPr>
              <w:t>Д</w:t>
            </w:r>
            <w:r w:rsidRPr="00A704C2">
              <w:rPr>
                <w:color w:val="000000"/>
                <w:sz w:val="28"/>
                <w:szCs w:val="28"/>
              </w:rPr>
              <w:t>еление права на «частное» и «публичное» известно с глубокой древности. Да и по своему содержанию рассматриваемое подразделение представляется предельно ясным, очевидным. Частное право охватывает частные, индивидуальные интересы, дела отдельных лиц, публичное – сферу государственных дел, общегосударственных интересов.</w:t>
            </w:r>
            <w:r w:rsidRPr="004E34E5">
              <w:rPr>
                <w:color w:val="000000"/>
                <w:sz w:val="28"/>
                <w:szCs w:val="28"/>
              </w:rPr>
              <w:t xml:space="preserve"> </w:t>
            </w:r>
            <w:r w:rsidRPr="00A704C2">
              <w:rPr>
                <w:color w:val="000000"/>
                <w:sz w:val="28"/>
                <w:szCs w:val="28"/>
              </w:rPr>
              <w:t>Знаменательно же то,</w:t>
            </w:r>
            <w:r w:rsidRPr="004E34E5">
              <w:rPr>
                <w:color w:val="000000"/>
                <w:sz w:val="28"/>
                <w:szCs w:val="28"/>
              </w:rPr>
              <w:t xml:space="preserve"> что именно частное право является </w:t>
            </w:r>
            <w:r w:rsidRPr="00A704C2">
              <w:rPr>
                <w:color w:val="000000"/>
                <w:sz w:val="28"/>
                <w:szCs w:val="28"/>
              </w:rPr>
              <w:t>главным фактором и носителем правового прогресса, намного опередив в этом отношении публично–правовые институты, в том числе уголовно-правовые, уголовно-процессуальные, административные, и это произошло прежде всего потому, что его основная часть, именуемая «цивильным правом» или «гражданским правом», воплощает и переводит на юридический язык</w:t>
            </w:r>
            <w:r w:rsidRPr="004E34E5">
              <w:rPr>
                <w:color w:val="000000"/>
                <w:sz w:val="28"/>
                <w:szCs w:val="28"/>
              </w:rPr>
              <w:t xml:space="preserve"> главные достижения цивилизации.</w:t>
            </w:r>
          </w:p>
          <w:p w14:paraId="7892887D" w14:textId="477F5603" w:rsidR="0001740C" w:rsidRPr="00A704C2" w:rsidRDefault="0001740C" w:rsidP="00C003D9">
            <w:pPr>
              <w:pStyle w:val="a8"/>
              <w:spacing w:before="0" w:beforeAutospacing="0" w:after="0" w:afterAutospacing="0" w:line="360" w:lineRule="auto"/>
              <w:ind w:firstLine="709"/>
              <w:jc w:val="both"/>
              <w:rPr>
                <w:color w:val="000000"/>
                <w:sz w:val="28"/>
                <w:szCs w:val="28"/>
              </w:rPr>
            </w:pPr>
            <w:r w:rsidRPr="004E34E5">
              <w:rPr>
                <w:sz w:val="28"/>
                <w:szCs w:val="28"/>
              </w:rPr>
              <w:t>Необходимо признать, что, с одной стороны, без развитого частного права нельзя рассчитывать на эффективное развитие общества, и вместе с тем, если нет развитого публичного права, частное право не может быть действенным, и это в свою очередь негативно отразится на существующих общественных отношениях.</w:t>
            </w:r>
          </w:p>
          <w:p w14:paraId="7A69AC3B" w14:textId="7B138010" w:rsidR="0001740C" w:rsidRPr="004E34E5" w:rsidRDefault="0001740C" w:rsidP="00C003D9">
            <w:pPr>
              <w:pStyle w:val="a8"/>
              <w:spacing w:before="0" w:beforeAutospacing="0" w:after="0" w:afterAutospacing="0" w:line="360" w:lineRule="auto"/>
              <w:ind w:firstLine="709"/>
              <w:jc w:val="both"/>
              <w:rPr>
                <w:sz w:val="28"/>
                <w:szCs w:val="28"/>
              </w:rPr>
            </w:pPr>
            <w:r w:rsidRPr="004E34E5">
              <w:rPr>
                <w:sz w:val="28"/>
                <w:szCs w:val="28"/>
              </w:rPr>
              <w:t>Частное право не построено на основе абстрактных суждений, поскольку на практике имеют довольно четкую систему. После отказа от преобладания государственной собственности на землю и разрешения гражданско-правовых сделок с земельными участками, соответствующие отношения стали </w:t>
            </w:r>
            <w:r w:rsidRPr="004E34E5">
              <w:rPr>
                <w:bCs/>
                <w:sz w:val="28"/>
                <w:szCs w:val="28"/>
              </w:rPr>
              <w:t>гражданско-правовыми (частноправовыми)</w:t>
            </w:r>
            <w:r w:rsidRPr="004E34E5">
              <w:rPr>
                <w:sz w:val="28"/>
                <w:szCs w:val="28"/>
              </w:rPr>
              <w:t> и вышли из предмета регулирования земельного права России. В свою очередь </w:t>
            </w:r>
            <w:r w:rsidRPr="004E34E5">
              <w:rPr>
                <w:bCs/>
                <w:sz w:val="28"/>
                <w:szCs w:val="28"/>
              </w:rPr>
              <w:t>земельное регулирование</w:t>
            </w:r>
            <w:r w:rsidRPr="004E34E5">
              <w:rPr>
                <w:sz w:val="28"/>
                <w:szCs w:val="28"/>
              </w:rPr>
              <w:t> сфокусировалось на определении публично-правового режима разных земельных участков (целевое назначение, требования природоохранного характера и т.п.). То же самое касается природоресурсного и природоохранного (экологического) права России. Указанные правовые отрасли теперь также включаются в сферу публичного регулирования.</w:t>
            </w:r>
          </w:p>
          <w:p w14:paraId="30A18477" w14:textId="3624D0E3" w:rsidR="00C003D9" w:rsidRDefault="0001740C" w:rsidP="00C003D9">
            <w:pPr>
              <w:pStyle w:val="a8"/>
              <w:shd w:val="clear" w:color="auto" w:fill="FFFFFF"/>
              <w:spacing w:before="0" w:beforeAutospacing="0" w:after="0" w:afterAutospacing="0" w:line="360" w:lineRule="auto"/>
              <w:ind w:firstLine="709"/>
              <w:jc w:val="both"/>
              <w:rPr>
                <w:sz w:val="28"/>
                <w:szCs w:val="28"/>
              </w:rPr>
            </w:pPr>
            <w:r w:rsidRPr="004E34E5">
              <w:rPr>
                <w:sz w:val="28"/>
                <w:szCs w:val="28"/>
              </w:rPr>
              <w:t>В целом в правопорядке России в </w:t>
            </w:r>
            <w:r w:rsidRPr="004E34E5">
              <w:rPr>
                <w:bCs/>
                <w:sz w:val="28"/>
                <w:szCs w:val="28"/>
              </w:rPr>
              <w:t>общую систему частного права</w:t>
            </w:r>
            <w:r w:rsidRPr="004E34E5">
              <w:rPr>
                <w:sz w:val="28"/>
                <w:szCs w:val="28"/>
              </w:rPr>
              <w:t> включают четыре признаваемые </w:t>
            </w:r>
            <w:r w:rsidRPr="004E34E5">
              <w:rPr>
                <w:bCs/>
                <w:sz w:val="28"/>
                <w:szCs w:val="28"/>
              </w:rPr>
              <w:t>самостоятельными правовые отрасли</w:t>
            </w:r>
            <w:r w:rsidRPr="004E34E5">
              <w:rPr>
                <w:sz w:val="28"/>
                <w:szCs w:val="28"/>
              </w:rPr>
              <w:t>: гражданское; трудовое; семейное; международное частное.</w:t>
            </w:r>
          </w:p>
          <w:p w14:paraId="23D0131A" w14:textId="3D6E5DAC" w:rsidR="0001740C" w:rsidRPr="004E34E5" w:rsidRDefault="0001740C" w:rsidP="00C003D9">
            <w:pPr>
              <w:pStyle w:val="a8"/>
              <w:shd w:val="clear" w:color="auto" w:fill="FFFFFF"/>
              <w:spacing w:before="0" w:beforeAutospacing="0" w:after="0" w:afterAutospacing="0" w:line="360" w:lineRule="auto"/>
              <w:ind w:firstLine="709"/>
              <w:jc w:val="both"/>
              <w:rPr>
                <w:sz w:val="28"/>
                <w:szCs w:val="28"/>
              </w:rPr>
            </w:pPr>
            <w:r w:rsidRPr="004E34E5">
              <w:rPr>
                <w:sz w:val="28"/>
                <w:szCs w:val="28"/>
              </w:rPr>
              <w:t>Указанное обстоятельство представляет </w:t>
            </w:r>
            <w:r w:rsidRPr="004E34E5">
              <w:rPr>
                <w:bCs/>
                <w:sz w:val="28"/>
                <w:szCs w:val="28"/>
              </w:rPr>
              <w:t>особенность системы частного права России</w:t>
            </w:r>
            <w:r w:rsidRPr="004E34E5">
              <w:rPr>
                <w:sz w:val="28"/>
                <w:szCs w:val="28"/>
              </w:rPr>
              <w:t>. В </w:t>
            </w:r>
            <w:r w:rsidRPr="004E34E5">
              <w:rPr>
                <w:bCs/>
                <w:sz w:val="28"/>
                <w:szCs w:val="28"/>
              </w:rPr>
              <w:t>континентальном европейском праве</w:t>
            </w:r>
            <w:r w:rsidRPr="004E34E5">
              <w:rPr>
                <w:sz w:val="28"/>
                <w:szCs w:val="28"/>
              </w:rPr>
              <w:t> данные правовые области обычно включаются в качестве составных частей (подотраслей) в систему гражданского права. При этом частное право во многих случаях традиционно делится на гражданское и торговое (коммерческое) право.</w:t>
            </w:r>
          </w:p>
          <w:p w14:paraId="007987A5" w14:textId="4E0C54B8" w:rsidR="0001740C" w:rsidRPr="004E34E5" w:rsidRDefault="0001740C" w:rsidP="00C003D9">
            <w:pPr>
              <w:pStyle w:val="a8"/>
              <w:shd w:val="clear" w:color="auto" w:fill="FFFFFF"/>
              <w:spacing w:before="0" w:beforeAutospacing="0" w:after="0" w:afterAutospacing="0" w:line="360" w:lineRule="auto"/>
              <w:ind w:firstLine="709"/>
              <w:jc w:val="both"/>
              <w:rPr>
                <w:sz w:val="28"/>
                <w:szCs w:val="28"/>
              </w:rPr>
            </w:pPr>
            <w:r w:rsidRPr="004E34E5">
              <w:rPr>
                <w:bCs/>
                <w:sz w:val="28"/>
                <w:szCs w:val="28"/>
              </w:rPr>
              <w:t>Частное право</w:t>
            </w:r>
            <w:r w:rsidRPr="004E34E5">
              <w:rPr>
                <w:sz w:val="28"/>
                <w:szCs w:val="28"/>
              </w:rPr>
              <w:t> является объективно необходимой важной составной частью любого развитого правопорядка. В конкретной правовой системе оно представляет собой итог самостоятельного развития в реальных национальных условиях.</w:t>
            </w:r>
          </w:p>
          <w:p w14:paraId="51556516" w14:textId="3866C32D" w:rsidR="0001740C" w:rsidRDefault="0001740C" w:rsidP="00104D58">
            <w:pPr>
              <w:pStyle w:val="a8"/>
              <w:spacing w:before="0" w:beforeAutospacing="0" w:after="0" w:afterAutospacing="0" w:line="360" w:lineRule="auto"/>
              <w:jc w:val="both"/>
              <w:rPr>
                <w:color w:val="000000"/>
                <w:sz w:val="28"/>
                <w:szCs w:val="28"/>
              </w:rPr>
            </w:pPr>
          </w:p>
          <w:p w14:paraId="310B08D3" w14:textId="77777777" w:rsidR="005212CA" w:rsidRDefault="005212CA" w:rsidP="001D5EEE">
            <w:pPr>
              <w:pStyle w:val="a8"/>
              <w:spacing w:before="0" w:beforeAutospacing="0" w:after="0" w:afterAutospacing="0" w:line="360" w:lineRule="auto"/>
              <w:jc w:val="center"/>
              <w:rPr>
                <w:b/>
                <w:bCs/>
                <w:sz w:val="28"/>
                <w:szCs w:val="28"/>
              </w:rPr>
            </w:pPr>
          </w:p>
          <w:p w14:paraId="5E2A56D8" w14:textId="77777777" w:rsidR="005212CA" w:rsidRDefault="005212CA" w:rsidP="001D5EEE">
            <w:pPr>
              <w:pStyle w:val="a8"/>
              <w:spacing w:before="0" w:beforeAutospacing="0" w:after="0" w:afterAutospacing="0" w:line="360" w:lineRule="auto"/>
              <w:jc w:val="center"/>
              <w:rPr>
                <w:b/>
                <w:bCs/>
                <w:sz w:val="28"/>
                <w:szCs w:val="28"/>
              </w:rPr>
            </w:pPr>
          </w:p>
          <w:p w14:paraId="0EBE0720" w14:textId="77777777" w:rsidR="005212CA" w:rsidRDefault="005212CA" w:rsidP="001D5EEE">
            <w:pPr>
              <w:pStyle w:val="a8"/>
              <w:spacing w:before="0" w:beforeAutospacing="0" w:after="0" w:afterAutospacing="0" w:line="360" w:lineRule="auto"/>
              <w:jc w:val="center"/>
              <w:rPr>
                <w:b/>
                <w:bCs/>
                <w:sz w:val="28"/>
                <w:szCs w:val="28"/>
              </w:rPr>
            </w:pPr>
          </w:p>
          <w:p w14:paraId="120EF6B8" w14:textId="77777777" w:rsidR="005212CA" w:rsidRDefault="005212CA" w:rsidP="001D5EEE">
            <w:pPr>
              <w:pStyle w:val="a8"/>
              <w:spacing w:before="0" w:beforeAutospacing="0" w:after="0" w:afterAutospacing="0" w:line="360" w:lineRule="auto"/>
              <w:jc w:val="center"/>
              <w:rPr>
                <w:b/>
                <w:bCs/>
                <w:sz w:val="28"/>
                <w:szCs w:val="28"/>
              </w:rPr>
            </w:pPr>
          </w:p>
          <w:p w14:paraId="667CF169" w14:textId="77777777" w:rsidR="005212CA" w:rsidRDefault="005212CA" w:rsidP="001D5EEE">
            <w:pPr>
              <w:pStyle w:val="a8"/>
              <w:spacing w:before="0" w:beforeAutospacing="0" w:after="0" w:afterAutospacing="0" w:line="360" w:lineRule="auto"/>
              <w:jc w:val="center"/>
              <w:rPr>
                <w:b/>
                <w:bCs/>
                <w:sz w:val="28"/>
                <w:szCs w:val="28"/>
              </w:rPr>
            </w:pPr>
          </w:p>
          <w:p w14:paraId="30DD7FC6" w14:textId="77777777" w:rsidR="005212CA" w:rsidRDefault="005212CA" w:rsidP="001D5EEE">
            <w:pPr>
              <w:pStyle w:val="a8"/>
              <w:spacing w:before="0" w:beforeAutospacing="0" w:after="0" w:afterAutospacing="0" w:line="360" w:lineRule="auto"/>
              <w:jc w:val="center"/>
              <w:rPr>
                <w:b/>
                <w:bCs/>
                <w:sz w:val="28"/>
                <w:szCs w:val="28"/>
              </w:rPr>
            </w:pPr>
          </w:p>
          <w:p w14:paraId="3956FF0A" w14:textId="77777777" w:rsidR="005212CA" w:rsidRDefault="005212CA" w:rsidP="001D5EEE">
            <w:pPr>
              <w:pStyle w:val="a8"/>
              <w:spacing w:before="0" w:beforeAutospacing="0" w:after="0" w:afterAutospacing="0" w:line="360" w:lineRule="auto"/>
              <w:jc w:val="center"/>
              <w:rPr>
                <w:b/>
                <w:bCs/>
                <w:sz w:val="28"/>
                <w:szCs w:val="28"/>
              </w:rPr>
            </w:pPr>
          </w:p>
          <w:p w14:paraId="07543F71" w14:textId="77777777" w:rsidR="005212CA" w:rsidRDefault="005212CA" w:rsidP="001D5EEE">
            <w:pPr>
              <w:pStyle w:val="a8"/>
              <w:spacing w:before="0" w:beforeAutospacing="0" w:after="0" w:afterAutospacing="0" w:line="360" w:lineRule="auto"/>
              <w:jc w:val="center"/>
              <w:rPr>
                <w:b/>
                <w:bCs/>
                <w:sz w:val="28"/>
                <w:szCs w:val="28"/>
              </w:rPr>
            </w:pPr>
          </w:p>
          <w:p w14:paraId="1731BD54" w14:textId="77777777" w:rsidR="005212CA" w:rsidRDefault="005212CA" w:rsidP="001D5EEE">
            <w:pPr>
              <w:pStyle w:val="a8"/>
              <w:spacing w:before="0" w:beforeAutospacing="0" w:after="0" w:afterAutospacing="0" w:line="360" w:lineRule="auto"/>
              <w:jc w:val="center"/>
              <w:rPr>
                <w:b/>
                <w:bCs/>
                <w:sz w:val="28"/>
                <w:szCs w:val="28"/>
              </w:rPr>
            </w:pPr>
          </w:p>
          <w:p w14:paraId="44A655C0" w14:textId="77777777" w:rsidR="005212CA" w:rsidRDefault="005212CA" w:rsidP="001D5EEE">
            <w:pPr>
              <w:pStyle w:val="a8"/>
              <w:spacing w:before="0" w:beforeAutospacing="0" w:after="0" w:afterAutospacing="0" w:line="360" w:lineRule="auto"/>
              <w:jc w:val="center"/>
              <w:rPr>
                <w:b/>
                <w:bCs/>
                <w:sz w:val="28"/>
                <w:szCs w:val="28"/>
              </w:rPr>
            </w:pPr>
          </w:p>
          <w:p w14:paraId="385C6F83" w14:textId="77777777" w:rsidR="005212CA" w:rsidRDefault="005212CA" w:rsidP="001D5EEE">
            <w:pPr>
              <w:pStyle w:val="a8"/>
              <w:spacing w:before="0" w:beforeAutospacing="0" w:after="0" w:afterAutospacing="0" w:line="360" w:lineRule="auto"/>
              <w:jc w:val="center"/>
              <w:rPr>
                <w:b/>
                <w:bCs/>
                <w:sz w:val="28"/>
                <w:szCs w:val="28"/>
              </w:rPr>
            </w:pPr>
          </w:p>
          <w:p w14:paraId="6A68F0C9" w14:textId="77777777" w:rsidR="005212CA" w:rsidRDefault="005212CA" w:rsidP="001D5EEE">
            <w:pPr>
              <w:pStyle w:val="a8"/>
              <w:spacing w:before="0" w:beforeAutospacing="0" w:after="0" w:afterAutospacing="0" w:line="360" w:lineRule="auto"/>
              <w:jc w:val="center"/>
              <w:rPr>
                <w:b/>
                <w:bCs/>
                <w:sz w:val="28"/>
                <w:szCs w:val="28"/>
              </w:rPr>
            </w:pPr>
          </w:p>
          <w:p w14:paraId="1C716164" w14:textId="77777777" w:rsidR="005212CA" w:rsidRDefault="005212CA" w:rsidP="001D5EEE">
            <w:pPr>
              <w:pStyle w:val="a8"/>
              <w:spacing w:before="0" w:beforeAutospacing="0" w:after="0" w:afterAutospacing="0" w:line="360" w:lineRule="auto"/>
              <w:jc w:val="center"/>
              <w:rPr>
                <w:b/>
                <w:bCs/>
                <w:sz w:val="28"/>
                <w:szCs w:val="28"/>
              </w:rPr>
            </w:pPr>
          </w:p>
          <w:p w14:paraId="1B5E9360" w14:textId="77777777" w:rsidR="005212CA" w:rsidRDefault="005212CA" w:rsidP="001D5EEE">
            <w:pPr>
              <w:pStyle w:val="a8"/>
              <w:spacing w:before="0" w:beforeAutospacing="0" w:after="0" w:afterAutospacing="0" w:line="360" w:lineRule="auto"/>
              <w:jc w:val="center"/>
              <w:rPr>
                <w:b/>
                <w:bCs/>
                <w:sz w:val="28"/>
                <w:szCs w:val="28"/>
              </w:rPr>
            </w:pPr>
          </w:p>
          <w:p w14:paraId="5413D3E9" w14:textId="26188547" w:rsidR="0001740C" w:rsidRDefault="0001740C" w:rsidP="005212CA">
            <w:pPr>
              <w:pStyle w:val="a8"/>
              <w:spacing w:before="0" w:beforeAutospacing="0" w:after="0" w:afterAutospacing="0" w:line="360" w:lineRule="auto"/>
              <w:jc w:val="center"/>
              <w:rPr>
                <w:b/>
                <w:bCs/>
                <w:sz w:val="28"/>
                <w:szCs w:val="28"/>
              </w:rPr>
            </w:pPr>
            <w:r w:rsidRPr="004E34E5">
              <w:rPr>
                <w:b/>
                <w:bCs/>
                <w:sz w:val="28"/>
                <w:szCs w:val="28"/>
              </w:rPr>
              <w:t>Список используемых источников</w:t>
            </w:r>
          </w:p>
          <w:p w14:paraId="5F648100" w14:textId="77777777" w:rsidR="00C003D9" w:rsidRDefault="00C003D9" w:rsidP="00C003D9">
            <w:pPr>
              <w:pStyle w:val="a8"/>
              <w:spacing w:before="0" w:beforeAutospacing="0" w:after="0" w:afterAutospacing="0" w:line="360" w:lineRule="auto"/>
              <w:jc w:val="center"/>
              <w:rPr>
                <w:b/>
                <w:bCs/>
                <w:sz w:val="28"/>
                <w:szCs w:val="28"/>
              </w:rPr>
            </w:pPr>
          </w:p>
          <w:p w14:paraId="76BE27BA" w14:textId="579E4E98" w:rsidR="00C003D9" w:rsidRDefault="00C003D9" w:rsidP="00C003D9">
            <w:pPr>
              <w:pStyle w:val="a8"/>
              <w:spacing w:before="0" w:beforeAutospacing="0" w:after="0" w:afterAutospacing="0" w:line="360" w:lineRule="auto"/>
              <w:jc w:val="center"/>
              <w:rPr>
                <w:b/>
                <w:bCs/>
                <w:sz w:val="28"/>
                <w:szCs w:val="28"/>
              </w:rPr>
            </w:pPr>
            <w:r>
              <w:rPr>
                <w:b/>
                <w:bCs/>
                <w:sz w:val="28"/>
                <w:szCs w:val="28"/>
              </w:rPr>
              <w:t>Нормативные правовые акты</w:t>
            </w:r>
          </w:p>
          <w:p w14:paraId="6F3A05E4" w14:textId="77777777" w:rsidR="00C003D9" w:rsidRDefault="00C003D9" w:rsidP="00C003D9">
            <w:pPr>
              <w:pStyle w:val="a8"/>
              <w:spacing w:before="0" w:beforeAutospacing="0" w:after="0" w:afterAutospacing="0" w:line="360" w:lineRule="auto"/>
              <w:ind w:firstLine="709"/>
              <w:jc w:val="center"/>
              <w:rPr>
                <w:b/>
                <w:bCs/>
                <w:sz w:val="28"/>
                <w:szCs w:val="28"/>
              </w:rPr>
            </w:pPr>
          </w:p>
          <w:p w14:paraId="0AC3B909" w14:textId="77777777" w:rsidR="00003671" w:rsidRPr="00C003D9" w:rsidRDefault="00003671" w:rsidP="00C003D9">
            <w:pPr>
              <w:pStyle w:val="a8"/>
              <w:numPr>
                <w:ilvl w:val="0"/>
                <w:numId w:val="6"/>
              </w:numPr>
              <w:spacing w:before="0" w:beforeAutospacing="0" w:after="0" w:afterAutospacing="0" w:line="360" w:lineRule="auto"/>
              <w:ind w:left="0" w:firstLine="709"/>
              <w:jc w:val="both"/>
              <w:rPr>
                <w:sz w:val="28"/>
                <w:szCs w:val="28"/>
              </w:rPr>
            </w:pPr>
            <w:r w:rsidRPr="00C003D9">
              <w:rPr>
                <w:sz w:val="28"/>
                <w:szCs w:val="28"/>
              </w:rPr>
              <w:t xml:space="preserve">Законы XII таблиц // Античная литература. – Режим доступа: </w:t>
            </w:r>
            <w:hyperlink r:id="rId9" w:history="1">
              <w:r w:rsidRPr="00C003D9">
                <w:rPr>
                  <w:rStyle w:val="aa"/>
                  <w:sz w:val="28"/>
                  <w:szCs w:val="28"/>
                </w:rPr>
                <w:t>http://ancientrome.ru/ius/i.htm?a=1446588975</w:t>
              </w:r>
            </w:hyperlink>
            <w:r w:rsidRPr="00C003D9">
              <w:rPr>
                <w:sz w:val="28"/>
                <w:szCs w:val="28"/>
              </w:rPr>
              <w:t xml:space="preserve"> (дата обращения: 02.06.2022 г.).</w:t>
            </w:r>
          </w:p>
          <w:p w14:paraId="1F600FA9" w14:textId="18127720" w:rsidR="003337BA" w:rsidRPr="00C003D9" w:rsidRDefault="003337BA" w:rsidP="00C003D9">
            <w:pPr>
              <w:pStyle w:val="a8"/>
              <w:numPr>
                <w:ilvl w:val="0"/>
                <w:numId w:val="6"/>
              </w:numPr>
              <w:spacing w:before="0" w:beforeAutospacing="0" w:after="0" w:afterAutospacing="0" w:line="360" w:lineRule="auto"/>
              <w:ind w:left="0" w:firstLine="709"/>
              <w:jc w:val="both"/>
              <w:rPr>
                <w:color w:val="333333"/>
                <w:sz w:val="28"/>
                <w:szCs w:val="28"/>
              </w:rPr>
            </w:pPr>
            <w:r w:rsidRPr="00C003D9">
              <w:rPr>
                <w:color w:val="333333"/>
                <w:sz w:val="28"/>
                <w:szCs w:val="28"/>
              </w:rPr>
              <w:t xml:space="preserve">Указ президента </w:t>
            </w:r>
            <w:r w:rsidRPr="003337BA">
              <w:rPr>
                <w:color w:val="333333"/>
                <w:sz w:val="28"/>
                <w:szCs w:val="28"/>
              </w:rPr>
              <w:t>Р</w:t>
            </w:r>
            <w:r w:rsidRPr="00C003D9">
              <w:rPr>
                <w:color w:val="333333"/>
                <w:sz w:val="28"/>
                <w:szCs w:val="28"/>
              </w:rPr>
              <w:t>оссийской</w:t>
            </w:r>
            <w:r w:rsidRPr="003337BA">
              <w:rPr>
                <w:color w:val="333333"/>
                <w:sz w:val="28"/>
                <w:szCs w:val="28"/>
              </w:rPr>
              <w:t xml:space="preserve"> Ф</w:t>
            </w:r>
            <w:r w:rsidRPr="00C003D9">
              <w:rPr>
                <w:color w:val="333333"/>
                <w:sz w:val="28"/>
                <w:szCs w:val="28"/>
              </w:rPr>
              <w:t xml:space="preserve">едерации </w:t>
            </w:r>
            <w:r w:rsidRPr="003337BA">
              <w:rPr>
                <w:color w:val="333333"/>
                <w:sz w:val="28"/>
                <w:szCs w:val="28"/>
              </w:rPr>
              <w:t>О программе "Становление и развитие частного права в России"</w:t>
            </w:r>
            <w:r w:rsidRPr="00C003D9">
              <w:rPr>
                <w:color w:val="333333"/>
                <w:sz w:val="28"/>
                <w:szCs w:val="28"/>
              </w:rPr>
              <w:t xml:space="preserve"> // Официальный интернет-портал правовой информации. – Режим доступа: </w:t>
            </w:r>
            <w:hyperlink r:id="rId10" w:history="1">
              <w:r w:rsidRPr="00C003D9">
                <w:rPr>
                  <w:rStyle w:val="aa"/>
                  <w:sz w:val="28"/>
                  <w:szCs w:val="28"/>
                </w:rPr>
                <w:t>http://pravo.gov.ru/proxy/ips/?docbody=&amp;prevDoc=102156360&amp;backlink=1&amp;&amp;nd=102031204</w:t>
              </w:r>
            </w:hyperlink>
            <w:r w:rsidRPr="00C003D9">
              <w:rPr>
                <w:color w:val="333333"/>
                <w:sz w:val="28"/>
                <w:szCs w:val="28"/>
              </w:rPr>
              <w:t xml:space="preserve"> (дата обращения: 07.06.2022 г.).</w:t>
            </w:r>
          </w:p>
          <w:p w14:paraId="1CB2C3C4" w14:textId="119E4293" w:rsidR="00003671" w:rsidRPr="00C003D9" w:rsidRDefault="00003671" w:rsidP="00C003D9">
            <w:pPr>
              <w:pStyle w:val="a5"/>
              <w:numPr>
                <w:ilvl w:val="0"/>
                <w:numId w:val="6"/>
              </w:numPr>
              <w:spacing w:line="360" w:lineRule="auto"/>
              <w:ind w:left="0" w:firstLine="709"/>
              <w:jc w:val="both"/>
              <w:rPr>
                <w:rFonts w:ascii="Times New Roman" w:hAnsi="Times New Roman" w:cs="Times New Roman"/>
                <w:sz w:val="28"/>
                <w:szCs w:val="28"/>
              </w:rPr>
            </w:pPr>
            <w:r w:rsidRPr="00C003D9">
              <w:rPr>
                <w:rFonts w:ascii="Times New Roman" w:hAnsi="Times New Roman" w:cs="Times New Roman"/>
                <w:sz w:val="28"/>
                <w:szCs w:val="28"/>
              </w:rPr>
              <w:t xml:space="preserve">Гражданский кодекс РСФСР 1926 г. // Электронный фонд правовых и нормативно-технических документов. </w:t>
            </w:r>
            <w:r w:rsidRPr="00C003D9">
              <w:rPr>
                <w:rFonts w:ascii="Times New Roman" w:hAnsi="Times New Roman" w:cs="Times New Roman"/>
                <w:color w:val="333333"/>
                <w:sz w:val="28"/>
                <w:szCs w:val="28"/>
              </w:rPr>
              <w:t xml:space="preserve">– Режим доступа: </w:t>
            </w:r>
            <w:hyperlink r:id="rId11" w:history="1">
              <w:r w:rsidRPr="00C003D9">
                <w:rPr>
                  <w:rStyle w:val="aa"/>
                  <w:rFonts w:ascii="Times New Roman" w:hAnsi="Times New Roman" w:cs="Times New Roman"/>
                  <w:sz w:val="28"/>
                  <w:szCs w:val="28"/>
                </w:rPr>
                <w:t>https://docs.cntd.ru/document/901808921</w:t>
              </w:r>
            </w:hyperlink>
            <w:r w:rsidRPr="00C003D9">
              <w:rPr>
                <w:rFonts w:ascii="Times New Roman" w:hAnsi="Times New Roman" w:cs="Times New Roman"/>
                <w:color w:val="333333"/>
                <w:sz w:val="28"/>
                <w:szCs w:val="28"/>
              </w:rPr>
              <w:t xml:space="preserve"> (дата обращения: 07.06.2022 г.) (утратил силу). </w:t>
            </w:r>
          </w:p>
          <w:p w14:paraId="110CF4D9" w14:textId="2F4B1E33" w:rsidR="00003671" w:rsidRPr="00C003D9" w:rsidRDefault="00003671" w:rsidP="00C003D9">
            <w:pPr>
              <w:pStyle w:val="a5"/>
              <w:numPr>
                <w:ilvl w:val="0"/>
                <w:numId w:val="6"/>
              </w:numPr>
              <w:spacing w:line="360" w:lineRule="auto"/>
              <w:ind w:left="0" w:firstLine="709"/>
              <w:jc w:val="both"/>
              <w:rPr>
                <w:rFonts w:ascii="Times New Roman" w:hAnsi="Times New Roman" w:cs="Times New Roman"/>
                <w:sz w:val="28"/>
                <w:szCs w:val="28"/>
              </w:rPr>
            </w:pPr>
            <w:r w:rsidRPr="00C003D9">
              <w:rPr>
                <w:rFonts w:ascii="Times New Roman" w:hAnsi="Times New Roman" w:cs="Times New Roman"/>
                <w:color w:val="000000"/>
                <w:sz w:val="28"/>
                <w:szCs w:val="28"/>
              </w:rPr>
              <w:t xml:space="preserve">Гражданский кодекс РСФСР (утв. ВС РСФСР 11.06.1964) (ред. от 26.11.2001) // СПС «КонсультантПлюс». </w:t>
            </w:r>
            <w:r w:rsidRPr="00C003D9">
              <w:rPr>
                <w:rFonts w:ascii="Times New Roman" w:hAnsi="Times New Roman" w:cs="Times New Roman"/>
                <w:color w:val="333333"/>
                <w:sz w:val="28"/>
                <w:szCs w:val="28"/>
              </w:rPr>
              <w:t xml:space="preserve">– Режим доступа: </w:t>
            </w:r>
            <w:hyperlink r:id="rId12" w:history="1">
              <w:r w:rsidRPr="00C003D9">
                <w:rPr>
                  <w:rStyle w:val="aa"/>
                  <w:rFonts w:ascii="Times New Roman" w:hAnsi="Times New Roman" w:cs="Times New Roman"/>
                  <w:sz w:val="28"/>
                  <w:szCs w:val="28"/>
                </w:rPr>
                <w:t>http://www.consultant.ru/document/cons_doc_LAW_1838/</w:t>
              </w:r>
            </w:hyperlink>
            <w:r w:rsidRPr="00C003D9">
              <w:rPr>
                <w:rFonts w:ascii="Times New Roman" w:hAnsi="Times New Roman" w:cs="Times New Roman"/>
                <w:color w:val="333333"/>
                <w:sz w:val="28"/>
                <w:szCs w:val="28"/>
              </w:rPr>
              <w:t xml:space="preserve"> (дата обращения: 07.06.2022 г.) (утратил силу). </w:t>
            </w:r>
          </w:p>
          <w:p w14:paraId="6177737E" w14:textId="7FA11AD2" w:rsidR="0002248B" w:rsidRPr="00C003D9" w:rsidRDefault="00C003D9" w:rsidP="001D5EEE">
            <w:pPr>
              <w:pStyle w:val="a8"/>
              <w:spacing w:before="0" w:beforeAutospacing="0" w:after="0" w:afterAutospacing="0" w:line="360" w:lineRule="auto"/>
              <w:jc w:val="center"/>
              <w:rPr>
                <w:b/>
                <w:bCs/>
                <w:sz w:val="28"/>
                <w:szCs w:val="28"/>
              </w:rPr>
            </w:pPr>
            <w:r>
              <w:rPr>
                <w:b/>
                <w:bCs/>
                <w:sz w:val="28"/>
                <w:szCs w:val="28"/>
              </w:rPr>
              <w:t>Учебная и научная литература</w:t>
            </w:r>
          </w:p>
          <w:p w14:paraId="17B56B90" w14:textId="11F08D2D" w:rsidR="0001740C" w:rsidRPr="00C003D9" w:rsidRDefault="009467AD" w:rsidP="00C003D9">
            <w:pPr>
              <w:pStyle w:val="a8"/>
              <w:numPr>
                <w:ilvl w:val="0"/>
                <w:numId w:val="6"/>
              </w:numPr>
              <w:spacing w:before="0" w:beforeAutospacing="0" w:after="0" w:afterAutospacing="0" w:line="360" w:lineRule="auto"/>
              <w:ind w:left="0" w:firstLine="709"/>
              <w:jc w:val="both"/>
              <w:rPr>
                <w:bCs/>
                <w:sz w:val="28"/>
                <w:szCs w:val="28"/>
              </w:rPr>
            </w:pPr>
            <w:r w:rsidRPr="00C003D9">
              <w:rPr>
                <w:bCs/>
                <w:sz w:val="28"/>
                <w:szCs w:val="28"/>
              </w:rPr>
              <w:t xml:space="preserve">Алексеев С.С. </w:t>
            </w:r>
            <w:r>
              <w:rPr>
                <w:bCs/>
                <w:sz w:val="28"/>
                <w:szCs w:val="28"/>
              </w:rPr>
              <w:t>/</w:t>
            </w:r>
            <w:r w:rsidR="0001740C" w:rsidRPr="00C003D9">
              <w:rPr>
                <w:bCs/>
                <w:sz w:val="28"/>
                <w:szCs w:val="28"/>
              </w:rPr>
              <w:t>Частное право</w:t>
            </w:r>
            <w:r>
              <w:rPr>
                <w:bCs/>
                <w:sz w:val="28"/>
                <w:szCs w:val="28"/>
              </w:rPr>
              <w:t>/ – СПб.</w:t>
            </w:r>
            <w:r w:rsidR="0001740C" w:rsidRPr="00C003D9">
              <w:rPr>
                <w:bCs/>
                <w:sz w:val="28"/>
                <w:szCs w:val="28"/>
              </w:rPr>
              <w:t xml:space="preserve"> </w:t>
            </w:r>
            <w:r>
              <w:rPr>
                <w:bCs/>
                <w:sz w:val="28"/>
                <w:szCs w:val="28"/>
              </w:rPr>
              <w:t>2009 г.</w:t>
            </w:r>
          </w:p>
          <w:p w14:paraId="25EC2597" w14:textId="5CAAAE4B" w:rsidR="0001740C" w:rsidRPr="00C003D9" w:rsidRDefault="009467AD" w:rsidP="00C003D9">
            <w:pPr>
              <w:pStyle w:val="a8"/>
              <w:numPr>
                <w:ilvl w:val="0"/>
                <w:numId w:val="6"/>
              </w:numPr>
              <w:spacing w:before="0" w:beforeAutospacing="0" w:after="0" w:afterAutospacing="0" w:line="360" w:lineRule="auto"/>
              <w:ind w:left="0" w:firstLine="709"/>
              <w:jc w:val="both"/>
              <w:rPr>
                <w:bCs/>
                <w:sz w:val="28"/>
                <w:szCs w:val="28"/>
              </w:rPr>
            </w:pPr>
            <w:r w:rsidRPr="00C003D9">
              <w:rPr>
                <w:bCs/>
                <w:sz w:val="28"/>
                <w:szCs w:val="28"/>
              </w:rPr>
              <w:t xml:space="preserve">А.П. Сергеев </w:t>
            </w:r>
            <w:r>
              <w:rPr>
                <w:bCs/>
                <w:sz w:val="28"/>
                <w:szCs w:val="28"/>
              </w:rPr>
              <w:t>/</w:t>
            </w:r>
            <w:r w:rsidR="0001740C" w:rsidRPr="00C003D9">
              <w:rPr>
                <w:bCs/>
                <w:sz w:val="28"/>
                <w:szCs w:val="28"/>
              </w:rPr>
              <w:t>Гражданское право</w:t>
            </w:r>
            <w:r>
              <w:rPr>
                <w:bCs/>
                <w:sz w:val="28"/>
                <w:szCs w:val="28"/>
              </w:rPr>
              <w:t>/ – М.</w:t>
            </w:r>
            <w:r w:rsidR="0001740C" w:rsidRPr="00C003D9">
              <w:rPr>
                <w:bCs/>
                <w:sz w:val="28"/>
                <w:szCs w:val="28"/>
              </w:rPr>
              <w:t xml:space="preserve"> </w:t>
            </w:r>
            <w:r>
              <w:rPr>
                <w:bCs/>
                <w:sz w:val="28"/>
                <w:szCs w:val="28"/>
              </w:rPr>
              <w:t>2010 г.</w:t>
            </w:r>
          </w:p>
          <w:p w14:paraId="15664C4B" w14:textId="17509067" w:rsidR="001A4F70" w:rsidRPr="001A4F70" w:rsidRDefault="001A4F70" w:rsidP="001A4F70">
            <w:pPr>
              <w:pStyle w:val="a8"/>
              <w:numPr>
                <w:ilvl w:val="0"/>
                <w:numId w:val="6"/>
              </w:numPr>
              <w:spacing w:before="0" w:beforeAutospacing="0" w:after="0" w:afterAutospacing="0" w:line="360" w:lineRule="auto"/>
              <w:ind w:left="0" w:firstLine="709"/>
              <w:jc w:val="both"/>
              <w:rPr>
                <w:bCs/>
                <w:sz w:val="28"/>
                <w:szCs w:val="28"/>
              </w:rPr>
            </w:pPr>
            <w:r w:rsidRPr="001A4F70">
              <w:rPr>
                <w:bCs/>
                <w:sz w:val="28"/>
                <w:szCs w:val="28"/>
              </w:rPr>
              <w:t xml:space="preserve">Л.Л. Герваген </w:t>
            </w:r>
            <w:r w:rsidR="009467AD">
              <w:rPr>
                <w:bCs/>
                <w:sz w:val="28"/>
                <w:szCs w:val="28"/>
              </w:rPr>
              <w:t>/</w:t>
            </w:r>
            <w:r w:rsidRPr="001A4F70">
              <w:rPr>
                <w:bCs/>
                <w:sz w:val="28"/>
                <w:szCs w:val="28"/>
              </w:rPr>
              <w:t>Обязанности, как основание</w:t>
            </w:r>
            <w:r w:rsidR="009467AD">
              <w:rPr>
                <w:bCs/>
                <w:sz w:val="28"/>
                <w:szCs w:val="28"/>
              </w:rPr>
              <w:t xml:space="preserve"> права/ – М.</w:t>
            </w:r>
            <w:r w:rsidRPr="001A4F70">
              <w:rPr>
                <w:bCs/>
                <w:sz w:val="28"/>
                <w:szCs w:val="28"/>
              </w:rPr>
              <w:t>, 1908 г. стр. 144—147</w:t>
            </w:r>
          </w:p>
          <w:p w14:paraId="2F058EE7" w14:textId="0642CF29" w:rsidR="001A4F70" w:rsidRPr="001A4F70" w:rsidRDefault="001A4F70" w:rsidP="00C003D9">
            <w:pPr>
              <w:pStyle w:val="a8"/>
              <w:numPr>
                <w:ilvl w:val="0"/>
                <w:numId w:val="6"/>
              </w:numPr>
              <w:spacing w:before="0" w:beforeAutospacing="0" w:after="0" w:afterAutospacing="0" w:line="360" w:lineRule="auto"/>
              <w:ind w:left="0" w:firstLine="709"/>
              <w:jc w:val="both"/>
              <w:rPr>
                <w:sz w:val="28"/>
                <w:szCs w:val="28"/>
              </w:rPr>
            </w:pPr>
            <w:r w:rsidRPr="001A4F70">
              <w:rPr>
                <w:sz w:val="28"/>
                <w:szCs w:val="28"/>
              </w:rPr>
              <w:t>Иоффе О.С., Мусин В.А. Основы римского гражданского права. –Ленинград: Из-во Ленинградский ун-т. –1975. –156 с</w:t>
            </w:r>
          </w:p>
          <w:p w14:paraId="74A95145" w14:textId="3841E27F" w:rsidR="0001740C" w:rsidRPr="00C003D9" w:rsidRDefault="0001740C" w:rsidP="00C003D9">
            <w:pPr>
              <w:pStyle w:val="a8"/>
              <w:numPr>
                <w:ilvl w:val="0"/>
                <w:numId w:val="6"/>
              </w:numPr>
              <w:spacing w:before="0" w:beforeAutospacing="0" w:after="0" w:afterAutospacing="0" w:line="360" w:lineRule="auto"/>
              <w:ind w:left="0" w:firstLine="709"/>
              <w:jc w:val="both"/>
              <w:rPr>
                <w:bCs/>
                <w:sz w:val="28"/>
                <w:szCs w:val="28"/>
              </w:rPr>
            </w:pPr>
            <w:r w:rsidRPr="00C003D9">
              <w:rPr>
                <w:sz w:val="28"/>
                <w:szCs w:val="28"/>
              </w:rPr>
              <w:t>Покровский И.А. Основные проблемы гражданского права. – М.: Статут, 1998 г.</w:t>
            </w:r>
          </w:p>
          <w:p w14:paraId="6E3A0ADA" w14:textId="537BFD04" w:rsidR="0001740C" w:rsidRPr="00C003D9" w:rsidRDefault="0001740C" w:rsidP="00C003D9">
            <w:pPr>
              <w:pStyle w:val="a8"/>
              <w:numPr>
                <w:ilvl w:val="0"/>
                <w:numId w:val="6"/>
              </w:numPr>
              <w:spacing w:before="0" w:beforeAutospacing="0" w:after="0" w:afterAutospacing="0" w:line="360" w:lineRule="auto"/>
              <w:ind w:left="0" w:firstLine="709"/>
              <w:jc w:val="both"/>
              <w:rPr>
                <w:bCs/>
                <w:sz w:val="28"/>
                <w:szCs w:val="28"/>
              </w:rPr>
            </w:pPr>
            <w:r w:rsidRPr="00C003D9">
              <w:rPr>
                <w:sz w:val="28"/>
                <w:szCs w:val="28"/>
              </w:rPr>
              <w:t>Черепахин Б.Б. К вопросу о частном и публичном праве. Труды по гражданскому праву. – М.: Статут, 2001 г.</w:t>
            </w:r>
          </w:p>
          <w:p w14:paraId="01AD80BF" w14:textId="2244D5D0" w:rsidR="009467AD" w:rsidRPr="009467AD" w:rsidRDefault="009467AD" w:rsidP="00C003D9">
            <w:pPr>
              <w:pStyle w:val="a8"/>
              <w:numPr>
                <w:ilvl w:val="0"/>
                <w:numId w:val="6"/>
              </w:numPr>
              <w:spacing w:before="0" w:beforeAutospacing="0" w:after="0" w:afterAutospacing="0" w:line="360" w:lineRule="auto"/>
              <w:ind w:left="0" w:firstLine="709"/>
              <w:jc w:val="both"/>
              <w:rPr>
                <w:bCs/>
                <w:sz w:val="28"/>
                <w:szCs w:val="28"/>
              </w:rPr>
            </w:pPr>
            <w:r>
              <w:rPr>
                <w:sz w:val="28"/>
                <w:szCs w:val="28"/>
              </w:rPr>
              <w:t>Ф.Энгельс /</w:t>
            </w:r>
            <w:r w:rsidRPr="009467AD">
              <w:rPr>
                <w:sz w:val="28"/>
                <w:szCs w:val="28"/>
              </w:rPr>
              <w:t>Происхождение семьи, част</w:t>
            </w:r>
            <w:r>
              <w:rPr>
                <w:sz w:val="28"/>
                <w:szCs w:val="28"/>
              </w:rPr>
              <w:t>ной собственности и государства/ -</w:t>
            </w:r>
            <w:r w:rsidRPr="009467AD">
              <w:rPr>
                <w:sz w:val="28"/>
                <w:szCs w:val="28"/>
              </w:rPr>
              <w:t xml:space="preserve"> М., Издательство политической литературы. 1976 год</w:t>
            </w:r>
          </w:p>
          <w:p w14:paraId="19A7DACE" w14:textId="3319D92E" w:rsidR="0001740C" w:rsidRPr="00C003D9" w:rsidRDefault="009467AD" w:rsidP="00C003D9">
            <w:pPr>
              <w:pStyle w:val="a8"/>
              <w:numPr>
                <w:ilvl w:val="0"/>
                <w:numId w:val="6"/>
              </w:numPr>
              <w:spacing w:before="0" w:beforeAutospacing="0" w:after="0" w:afterAutospacing="0" w:line="360" w:lineRule="auto"/>
              <w:ind w:left="0" w:firstLine="709"/>
              <w:jc w:val="both"/>
              <w:rPr>
                <w:bCs/>
                <w:sz w:val="28"/>
                <w:szCs w:val="28"/>
              </w:rPr>
            </w:pPr>
            <w:r w:rsidRPr="00C003D9">
              <w:rPr>
                <w:color w:val="000000"/>
                <w:sz w:val="28"/>
                <w:szCs w:val="28"/>
              </w:rPr>
              <w:t xml:space="preserve"> </w:t>
            </w:r>
            <w:r w:rsidR="0001740C" w:rsidRPr="00C003D9">
              <w:rPr>
                <w:color w:val="000000"/>
                <w:sz w:val="28"/>
                <w:szCs w:val="28"/>
              </w:rPr>
              <w:t xml:space="preserve">Шестовских Н.А.  </w:t>
            </w:r>
            <w:r>
              <w:rPr>
                <w:color w:val="000000"/>
                <w:sz w:val="28"/>
                <w:szCs w:val="28"/>
              </w:rPr>
              <w:t>/</w:t>
            </w:r>
            <w:r w:rsidR="0001740C" w:rsidRPr="00C003D9">
              <w:rPr>
                <w:color w:val="000000"/>
                <w:sz w:val="28"/>
                <w:szCs w:val="28"/>
              </w:rPr>
              <w:t>Проблема частной собственности в трудах русских философов. Монография</w:t>
            </w:r>
            <w:r>
              <w:rPr>
                <w:color w:val="000000"/>
                <w:sz w:val="28"/>
                <w:szCs w:val="28"/>
              </w:rPr>
              <w:t xml:space="preserve">/ – СПб. </w:t>
            </w:r>
            <w:r w:rsidR="0001740C" w:rsidRPr="00C003D9">
              <w:rPr>
                <w:color w:val="000000"/>
                <w:sz w:val="28"/>
                <w:szCs w:val="28"/>
              </w:rPr>
              <w:t xml:space="preserve"> 2018 г.</w:t>
            </w:r>
          </w:p>
          <w:p w14:paraId="5781DE9C" w14:textId="70DF9126" w:rsidR="0001740C" w:rsidRPr="001D5EEE" w:rsidRDefault="0001740C" w:rsidP="00C003D9">
            <w:pPr>
              <w:pStyle w:val="a8"/>
              <w:numPr>
                <w:ilvl w:val="0"/>
                <w:numId w:val="6"/>
              </w:numPr>
              <w:spacing w:before="0" w:beforeAutospacing="0" w:after="0" w:afterAutospacing="0" w:line="360" w:lineRule="auto"/>
              <w:ind w:left="0" w:firstLine="709"/>
              <w:jc w:val="both"/>
              <w:rPr>
                <w:bCs/>
                <w:sz w:val="28"/>
                <w:szCs w:val="28"/>
              </w:rPr>
            </w:pPr>
            <w:r w:rsidRPr="00C003D9">
              <w:rPr>
                <w:color w:val="000000"/>
                <w:sz w:val="28"/>
                <w:szCs w:val="28"/>
              </w:rPr>
              <w:t>Григорьев Л., Курдин А. /Вопросы экономики.</w:t>
            </w:r>
            <w:r w:rsidR="009467AD">
              <w:rPr>
                <w:color w:val="000000"/>
                <w:sz w:val="28"/>
                <w:szCs w:val="28"/>
              </w:rPr>
              <w:t xml:space="preserve"> / – </w:t>
            </w:r>
            <w:r w:rsidRPr="00C003D9">
              <w:rPr>
                <w:color w:val="000000"/>
                <w:sz w:val="28"/>
                <w:szCs w:val="28"/>
              </w:rPr>
              <w:t xml:space="preserve"> </w:t>
            </w:r>
            <w:r w:rsidR="009467AD">
              <w:rPr>
                <w:color w:val="000000"/>
                <w:sz w:val="28"/>
                <w:szCs w:val="28"/>
              </w:rPr>
              <w:t xml:space="preserve">М. </w:t>
            </w:r>
            <w:r w:rsidRPr="00C003D9">
              <w:rPr>
                <w:color w:val="000000"/>
                <w:sz w:val="28"/>
                <w:szCs w:val="28"/>
              </w:rPr>
              <w:t>2016. № 1 стр.36</w:t>
            </w:r>
          </w:p>
          <w:p w14:paraId="4BD04C59" w14:textId="19CD075D" w:rsidR="001D5EEE" w:rsidRPr="001D5EEE" w:rsidRDefault="001D5EEE" w:rsidP="00C003D9">
            <w:pPr>
              <w:pStyle w:val="a8"/>
              <w:numPr>
                <w:ilvl w:val="0"/>
                <w:numId w:val="6"/>
              </w:numPr>
              <w:spacing w:before="0" w:beforeAutospacing="0" w:after="0" w:afterAutospacing="0" w:line="360" w:lineRule="auto"/>
              <w:ind w:left="0" w:firstLine="709"/>
              <w:jc w:val="both"/>
              <w:rPr>
                <w:color w:val="000000"/>
                <w:sz w:val="28"/>
                <w:szCs w:val="28"/>
              </w:rPr>
            </w:pPr>
            <w:r w:rsidRPr="001D5EEE">
              <w:rPr>
                <w:color w:val="000000"/>
                <w:sz w:val="28"/>
                <w:szCs w:val="28"/>
              </w:rPr>
              <w:t>Яковлев В.Ф. Гражданско-правовой метод регулирования общественных отношений. С. 11; Витченко А.М. Указ. соч. С.</w:t>
            </w:r>
            <w:r w:rsidRPr="001A4F70">
              <w:t xml:space="preserve"> </w:t>
            </w:r>
            <w:r w:rsidRPr="001D5EEE">
              <w:rPr>
                <w:color w:val="000000"/>
                <w:sz w:val="28"/>
                <w:szCs w:val="28"/>
              </w:rPr>
              <w:t>52; Сорокин В.Д. Метод правового регулирования. Теоретические проблемы. С. 85.</w:t>
            </w:r>
          </w:p>
          <w:p w14:paraId="6CD77814" w14:textId="1451B48C" w:rsidR="00CB20B3" w:rsidRDefault="00CB20B3" w:rsidP="00C003D9">
            <w:pPr>
              <w:pStyle w:val="a8"/>
              <w:numPr>
                <w:ilvl w:val="0"/>
                <w:numId w:val="6"/>
              </w:numPr>
              <w:spacing w:before="0" w:beforeAutospacing="0" w:after="0" w:afterAutospacing="0" w:line="360" w:lineRule="auto"/>
              <w:ind w:left="0" w:firstLine="709"/>
              <w:jc w:val="both"/>
              <w:rPr>
                <w:color w:val="000000"/>
                <w:sz w:val="28"/>
                <w:szCs w:val="28"/>
              </w:rPr>
            </w:pPr>
            <w:r w:rsidRPr="00CB20B3">
              <w:rPr>
                <w:color w:val="000000"/>
                <w:sz w:val="28"/>
                <w:szCs w:val="28"/>
              </w:rPr>
              <w:t>Иоффе О.С., Мусин В.А. Основы римского гражданского права. –Ленинград: Из-во Ленинградского ун-та. –1975. –156 с</w:t>
            </w:r>
          </w:p>
          <w:p w14:paraId="629F8C5B" w14:textId="40C19C13" w:rsidR="001D5EEE" w:rsidRPr="001D5EEE" w:rsidRDefault="001D5EEE" w:rsidP="001D5EEE">
            <w:pPr>
              <w:pStyle w:val="a8"/>
              <w:numPr>
                <w:ilvl w:val="0"/>
                <w:numId w:val="6"/>
              </w:numPr>
              <w:spacing w:before="0" w:beforeAutospacing="0" w:after="0" w:afterAutospacing="0" w:line="360" w:lineRule="auto"/>
              <w:ind w:left="0" w:firstLine="709"/>
              <w:jc w:val="both"/>
              <w:rPr>
                <w:color w:val="000000"/>
                <w:sz w:val="28"/>
                <w:szCs w:val="28"/>
              </w:rPr>
            </w:pPr>
            <w:r w:rsidRPr="001D5EEE">
              <w:rPr>
                <w:color w:val="000000"/>
                <w:sz w:val="28"/>
                <w:szCs w:val="28"/>
              </w:rPr>
              <w:t xml:space="preserve">Г.Ф. Шерчевич </w:t>
            </w:r>
            <w:r>
              <w:rPr>
                <w:color w:val="000000"/>
                <w:sz w:val="28"/>
                <w:szCs w:val="28"/>
              </w:rPr>
              <w:t>/</w:t>
            </w:r>
            <w:r w:rsidRPr="001D5EEE">
              <w:rPr>
                <w:color w:val="000000"/>
                <w:sz w:val="28"/>
                <w:szCs w:val="28"/>
              </w:rPr>
              <w:t>Учебник торгового права</w:t>
            </w:r>
            <w:r>
              <w:rPr>
                <w:color w:val="000000"/>
                <w:sz w:val="28"/>
                <w:szCs w:val="28"/>
              </w:rPr>
              <w:t>/ – М.</w:t>
            </w:r>
            <w:r w:rsidRPr="001D5EEE">
              <w:rPr>
                <w:color w:val="000000"/>
                <w:sz w:val="28"/>
                <w:szCs w:val="28"/>
              </w:rPr>
              <w:t xml:space="preserve"> параграф 3 «История торгового права» </w:t>
            </w:r>
          </w:p>
          <w:p w14:paraId="128B1415" w14:textId="77777777" w:rsidR="001D5EEE" w:rsidRPr="00CB20B3" w:rsidRDefault="001D5EEE" w:rsidP="001D5EEE">
            <w:pPr>
              <w:pStyle w:val="a8"/>
              <w:spacing w:before="0" w:beforeAutospacing="0" w:after="0" w:afterAutospacing="0" w:line="360" w:lineRule="auto"/>
              <w:ind w:left="709"/>
              <w:jc w:val="both"/>
              <w:rPr>
                <w:color w:val="000000"/>
                <w:sz w:val="28"/>
                <w:szCs w:val="28"/>
              </w:rPr>
            </w:pPr>
          </w:p>
          <w:p w14:paraId="2348D06F" w14:textId="1484FF6D" w:rsidR="0012479C" w:rsidRDefault="0012479C" w:rsidP="0012479C">
            <w:pPr>
              <w:pStyle w:val="a8"/>
              <w:spacing w:before="0" w:beforeAutospacing="0" w:after="0" w:afterAutospacing="0" w:line="360" w:lineRule="auto"/>
              <w:jc w:val="both"/>
              <w:rPr>
                <w:color w:val="000000"/>
                <w:sz w:val="28"/>
                <w:szCs w:val="28"/>
              </w:rPr>
            </w:pPr>
          </w:p>
          <w:p w14:paraId="12E1EF50" w14:textId="77777777" w:rsidR="0001740C" w:rsidRPr="004E34E5" w:rsidRDefault="0001740C" w:rsidP="001D5EEE">
            <w:pPr>
              <w:pStyle w:val="a8"/>
              <w:spacing w:before="0" w:beforeAutospacing="0" w:after="0" w:afterAutospacing="0" w:line="360" w:lineRule="auto"/>
              <w:jc w:val="both"/>
              <w:rPr>
                <w:bCs/>
                <w:sz w:val="28"/>
                <w:szCs w:val="28"/>
              </w:rPr>
            </w:pPr>
          </w:p>
          <w:p w14:paraId="00A68856" w14:textId="77777777" w:rsidR="0001740C" w:rsidRPr="004E34E5" w:rsidRDefault="0001740C" w:rsidP="00104D58">
            <w:pPr>
              <w:pStyle w:val="a8"/>
              <w:spacing w:line="360" w:lineRule="auto"/>
              <w:jc w:val="both"/>
              <w:rPr>
                <w:bCs/>
                <w:sz w:val="28"/>
                <w:szCs w:val="28"/>
              </w:rPr>
            </w:pPr>
          </w:p>
          <w:p w14:paraId="0FC90E88" w14:textId="77777777" w:rsidR="0001740C" w:rsidRPr="004E34E5" w:rsidRDefault="0001740C" w:rsidP="00104D58">
            <w:pPr>
              <w:pStyle w:val="a8"/>
              <w:spacing w:line="360" w:lineRule="auto"/>
              <w:jc w:val="both"/>
              <w:rPr>
                <w:rFonts w:eastAsiaTheme="minorHAnsi"/>
                <w:sz w:val="28"/>
                <w:szCs w:val="28"/>
                <w:lang w:eastAsia="en-US"/>
              </w:rPr>
            </w:pPr>
          </w:p>
          <w:p w14:paraId="2F3F2F3B" w14:textId="77777777" w:rsidR="0001740C" w:rsidRPr="004E34E5" w:rsidRDefault="0001740C" w:rsidP="00104D58">
            <w:pPr>
              <w:pStyle w:val="a8"/>
              <w:spacing w:line="360" w:lineRule="auto"/>
              <w:jc w:val="both"/>
              <w:rPr>
                <w:rFonts w:eastAsiaTheme="minorHAnsi"/>
                <w:sz w:val="28"/>
                <w:szCs w:val="28"/>
                <w:lang w:eastAsia="en-US"/>
              </w:rPr>
            </w:pPr>
          </w:p>
        </w:tc>
      </w:tr>
      <w:tr w:rsidR="0001740C" w:rsidRPr="004E34E5" w14:paraId="6AB24BFD" w14:textId="77777777" w:rsidTr="00104D58">
        <w:trPr>
          <w:tblCellSpacing w:w="15" w:type="dxa"/>
        </w:trPr>
        <w:tc>
          <w:tcPr>
            <w:tcW w:w="0" w:type="auto"/>
          </w:tcPr>
          <w:p w14:paraId="77614C1F" w14:textId="77777777" w:rsidR="0001740C" w:rsidRPr="004E34E5" w:rsidRDefault="0001740C" w:rsidP="00104D58">
            <w:pPr>
              <w:spacing w:before="100" w:beforeAutospacing="1" w:after="100" w:afterAutospacing="1" w:line="360" w:lineRule="auto"/>
              <w:jc w:val="both"/>
              <w:rPr>
                <w:rFonts w:ascii="Times New Roman" w:eastAsia="Times New Roman" w:hAnsi="Times New Roman" w:cs="Times New Roman"/>
                <w:sz w:val="28"/>
                <w:szCs w:val="28"/>
                <w:lang w:eastAsia="ru-RU"/>
              </w:rPr>
            </w:pPr>
          </w:p>
        </w:tc>
      </w:tr>
    </w:tbl>
    <w:p w14:paraId="551A21C5" w14:textId="77777777" w:rsidR="0001740C" w:rsidRPr="004E34E5" w:rsidRDefault="0001740C" w:rsidP="0001740C">
      <w:pPr>
        <w:spacing w:after="0" w:line="360" w:lineRule="auto"/>
        <w:jc w:val="both"/>
        <w:rPr>
          <w:rFonts w:ascii="Times New Roman" w:eastAsia="Times New Roman" w:hAnsi="Times New Roman" w:cs="Times New Roman"/>
          <w:sz w:val="28"/>
          <w:szCs w:val="28"/>
          <w:lang w:eastAsia="ru-RU"/>
        </w:rPr>
      </w:pPr>
    </w:p>
    <w:p w14:paraId="668E5BE1" w14:textId="77777777" w:rsidR="00D71014" w:rsidRDefault="00D71014"/>
    <w:sectPr w:rsidR="00D7101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A24E" w14:textId="77777777" w:rsidR="00F62312" w:rsidRDefault="00F62312" w:rsidP="0001740C">
      <w:pPr>
        <w:spacing w:after="0" w:line="240" w:lineRule="auto"/>
      </w:pPr>
      <w:r>
        <w:separator/>
      </w:r>
    </w:p>
  </w:endnote>
  <w:endnote w:type="continuationSeparator" w:id="0">
    <w:p w14:paraId="371EE829" w14:textId="77777777" w:rsidR="00F62312" w:rsidRDefault="00F62312" w:rsidP="0001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573097"/>
      <w:docPartObj>
        <w:docPartGallery w:val="Page Numbers (Bottom of Page)"/>
        <w:docPartUnique/>
      </w:docPartObj>
    </w:sdtPr>
    <w:sdtEndPr/>
    <w:sdtContent>
      <w:p w14:paraId="609B47B0" w14:textId="14D3DCF8" w:rsidR="00104D58" w:rsidRDefault="00104D58">
        <w:pPr>
          <w:pStyle w:val="ab"/>
          <w:jc w:val="right"/>
        </w:pPr>
        <w:r>
          <w:fldChar w:fldCharType="begin"/>
        </w:r>
        <w:r>
          <w:instrText>PAGE   \* MERGEFORMAT</w:instrText>
        </w:r>
        <w:r>
          <w:fldChar w:fldCharType="separate"/>
        </w:r>
        <w:r w:rsidR="00FE5096">
          <w:rPr>
            <w:noProof/>
          </w:rPr>
          <w:t>1</w:t>
        </w:r>
        <w:r>
          <w:fldChar w:fldCharType="end"/>
        </w:r>
      </w:p>
    </w:sdtContent>
  </w:sdt>
  <w:p w14:paraId="401A024E" w14:textId="77777777" w:rsidR="00104D58" w:rsidRDefault="00104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861D" w14:textId="77777777" w:rsidR="00F62312" w:rsidRDefault="00F62312" w:rsidP="0001740C">
      <w:pPr>
        <w:spacing w:after="0" w:line="240" w:lineRule="auto"/>
      </w:pPr>
      <w:r>
        <w:separator/>
      </w:r>
    </w:p>
  </w:footnote>
  <w:footnote w:type="continuationSeparator" w:id="0">
    <w:p w14:paraId="563965E0" w14:textId="77777777" w:rsidR="00F62312" w:rsidRDefault="00F62312" w:rsidP="0001740C">
      <w:pPr>
        <w:spacing w:after="0" w:line="240" w:lineRule="auto"/>
      </w:pPr>
      <w:r>
        <w:continuationSeparator/>
      </w:r>
    </w:p>
  </w:footnote>
  <w:footnote w:id="1">
    <w:p w14:paraId="30A674A7" w14:textId="65A946C8" w:rsidR="00BB2C1A" w:rsidRPr="0095465F" w:rsidRDefault="00BB2C1A" w:rsidP="00FA35A8">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Законы XII таблиц // Античная литература. – Режим доступа: </w:t>
      </w:r>
      <w:hyperlink r:id="rId1" w:history="1">
        <w:r w:rsidRPr="0095465F">
          <w:rPr>
            <w:rStyle w:val="aa"/>
            <w:rFonts w:ascii="Times New Roman" w:hAnsi="Times New Roman" w:cs="Times New Roman"/>
            <w:sz w:val="24"/>
            <w:szCs w:val="24"/>
          </w:rPr>
          <w:t>http://ancientrome.ru/ius/i.htm?a=1446588975</w:t>
        </w:r>
      </w:hyperlink>
      <w:r w:rsidRPr="0095465F">
        <w:rPr>
          <w:rFonts w:ascii="Times New Roman" w:hAnsi="Times New Roman" w:cs="Times New Roman"/>
          <w:sz w:val="24"/>
          <w:szCs w:val="24"/>
        </w:rPr>
        <w:t xml:space="preserve"> (дата обращения: </w:t>
      </w:r>
      <w:r w:rsidR="00D1048C" w:rsidRPr="0095465F">
        <w:rPr>
          <w:rFonts w:ascii="Times New Roman" w:hAnsi="Times New Roman" w:cs="Times New Roman"/>
          <w:sz w:val="24"/>
          <w:szCs w:val="24"/>
        </w:rPr>
        <w:t>02.06.2022 г.</w:t>
      </w:r>
      <w:r w:rsidRPr="0095465F">
        <w:rPr>
          <w:rFonts w:ascii="Times New Roman" w:hAnsi="Times New Roman" w:cs="Times New Roman"/>
          <w:sz w:val="24"/>
          <w:szCs w:val="24"/>
        </w:rPr>
        <w:t>)</w:t>
      </w:r>
      <w:r w:rsidR="00D1048C" w:rsidRPr="0095465F">
        <w:rPr>
          <w:rFonts w:ascii="Times New Roman" w:hAnsi="Times New Roman" w:cs="Times New Roman"/>
          <w:sz w:val="24"/>
          <w:szCs w:val="24"/>
        </w:rPr>
        <w:t xml:space="preserve">. </w:t>
      </w:r>
    </w:p>
  </w:footnote>
  <w:footnote w:id="2">
    <w:p w14:paraId="1A793385" w14:textId="3E223B34" w:rsidR="0002248B" w:rsidRPr="0095465F" w:rsidRDefault="0002248B" w:rsidP="00FA35A8">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hyperlink r:id="rId2" w:history="1">
        <w:r w:rsidR="00FA35A8" w:rsidRPr="003C362C">
          <w:rPr>
            <w:rStyle w:val="aa"/>
            <w:rFonts w:ascii="Times New Roman" w:hAnsi="Times New Roman" w:cs="Times New Roman"/>
            <w:sz w:val="24"/>
            <w:szCs w:val="24"/>
          </w:rPr>
          <w:t>https://www.booksite.ru/localtxt/rim/skoe/cha/stn/pra/rimskoe_chastn_pra/1.htm</w:t>
        </w:r>
      </w:hyperlink>
      <w:r w:rsidR="00FA35A8">
        <w:rPr>
          <w:rFonts w:ascii="Times New Roman" w:hAnsi="Times New Roman" w:cs="Times New Roman"/>
          <w:sz w:val="24"/>
          <w:szCs w:val="24"/>
        </w:rPr>
        <w:t xml:space="preserve"> «Римское частное права» Вологодская областная научная библиотека </w:t>
      </w:r>
    </w:p>
  </w:footnote>
  <w:footnote w:id="3">
    <w:p w14:paraId="15E28399" w14:textId="68F941E8" w:rsidR="00DF0594" w:rsidRPr="0095465F" w:rsidRDefault="00BF03B9" w:rsidP="0095465F">
      <w:pPr>
        <w:pStyle w:val="a5"/>
        <w:jc w:val="both"/>
        <w:rPr>
          <w:rFonts w:ascii="Times New Roman" w:hAnsi="Times New Roman" w:cs="Times New Roman"/>
          <w:color w:val="FF0000"/>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Покровский </w:t>
      </w:r>
      <w:r w:rsidR="00DF0594" w:rsidRPr="0095465F">
        <w:rPr>
          <w:rFonts w:ascii="Times New Roman" w:hAnsi="Times New Roman" w:cs="Times New Roman"/>
          <w:sz w:val="24"/>
          <w:szCs w:val="24"/>
        </w:rPr>
        <w:t xml:space="preserve">И.А. </w:t>
      </w:r>
      <w:r w:rsidR="0089712D">
        <w:rPr>
          <w:rFonts w:ascii="Times New Roman" w:hAnsi="Times New Roman" w:cs="Times New Roman"/>
          <w:sz w:val="24"/>
          <w:szCs w:val="24"/>
        </w:rPr>
        <w:t>«</w:t>
      </w:r>
      <w:r w:rsidRPr="0095465F">
        <w:rPr>
          <w:rFonts w:ascii="Times New Roman" w:hAnsi="Times New Roman" w:cs="Times New Roman"/>
          <w:sz w:val="24"/>
          <w:szCs w:val="24"/>
        </w:rPr>
        <w:t>История Римского права</w:t>
      </w:r>
      <w:r w:rsidR="0089712D">
        <w:rPr>
          <w:rFonts w:ascii="Times New Roman" w:hAnsi="Times New Roman" w:cs="Times New Roman"/>
          <w:sz w:val="24"/>
          <w:szCs w:val="24"/>
        </w:rPr>
        <w:t>», Санкт-Петербург</w:t>
      </w:r>
      <w:r w:rsidR="0089712D" w:rsidRPr="0089712D">
        <w:rPr>
          <w:rFonts w:ascii="Times New Roman" w:hAnsi="Times New Roman" w:cs="Times New Roman"/>
          <w:sz w:val="24"/>
          <w:szCs w:val="24"/>
        </w:rPr>
        <w:t>, издательско-торговый дом «Летний сад», 1999</w:t>
      </w:r>
      <w:r w:rsidR="0089712D">
        <w:rPr>
          <w:rFonts w:ascii="Times New Roman" w:hAnsi="Times New Roman" w:cs="Times New Roman"/>
          <w:sz w:val="24"/>
          <w:szCs w:val="24"/>
        </w:rPr>
        <w:t xml:space="preserve">, </w:t>
      </w:r>
      <w:r w:rsidR="0089712D" w:rsidRPr="0089712D">
        <w:rPr>
          <w:rFonts w:ascii="Times New Roman" w:hAnsi="Times New Roman" w:cs="Times New Roman"/>
          <w:sz w:val="24"/>
          <w:szCs w:val="24"/>
        </w:rPr>
        <w:t>Стр. 117</w:t>
      </w:r>
      <w:r w:rsidR="0089712D">
        <w:rPr>
          <w:rFonts w:ascii="Times New Roman" w:hAnsi="Times New Roman" w:cs="Times New Roman"/>
          <w:sz w:val="24"/>
          <w:szCs w:val="24"/>
        </w:rPr>
        <w:t xml:space="preserve"> (</w:t>
      </w:r>
      <w:r w:rsidR="0089712D" w:rsidRPr="0089712D">
        <w:rPr>
          <w:rFonts w:ascii="Times New Roman" w:hAnsi="Times New Roman" w:cs="Times New Roman"/>
          <w:sz w:val="24"/>
          <w:szCs w:val="24"/>
        </w:rPr>
        <w:t>http://ancientrome.ru/publik/article.htm?a=1524230017</w:t>
      </w:r>
      <w:r w:rsidR="0089712D">
        <w:rPr>
          <w:rFonts w:ascii="Times New Roman" w:hAnsi="Times New Roman" w:cs="Times New Roman"/>
          <w:sz w:val="24"/>
          <w:szCs w:val="24"/>
        </w:rPr>
        <w:t>)</w:t>
      </w:r>
    </w:p>
    <w:p w14:paraId="419974CC" w14:textId="2AF1909E" w:rsidR="00BF03B9" w:rsidRPr="0095465F" w:rsidRDefault="00BF03B9" w:rsidP="0095465F">
      <w:pPr>
        <w:pStyle w:val="a5"/>
        <w:jc w:val="both"/>
        <w:rPr>
          <w:rFonts w:ascii="Times New Roman" w:hAnsi="Times New Roman" w:cs="Times New Roman"/>
          <w:sz w:val="24"/>
          <w:szCs w:val="24"/>
        </w:rPr>
      </w:pPr>
    </w:p>
  </w:footnote>
  <w:footnote w:id="4">
    <w:p w14:paraId="5ADA4A5C" w14:textId="7D0FBF06" w:rsidR="00283EFC" w:rsidRDefault="00283EFC">
      <w:pPr>
        <w:pStyle w:val="a5"/>
        <w:rPr>
          <w:rFonts w:ascii="Times New Roman" w:hAnsi="Times New Roman" w:cs="Times New Roman"/>
          <w:sz w:val="24"/>
          <w:szCs w:val="24"/>
        </w:rPr>
      </w:pPr>
      <w:r>
        <w:rPr>
          <w:rStyle w:val="a7"/>
        </w:rPr>
        <w:footnoteRef/>
      </w:r>
      <w:r>
        <w:t xml:space="preserve"> </w:t>
      </w:r>
      <w:r w:rsidRPr="0095465F">
        <w:rPr>
          <w:rFonts w:ascii="Times New Roman" w:hAnsi="Times New Roman" w:cs="Times New Roman"/>
          <w:sz w:val="24"/>
          <w:szCs w:val="24"/>
        </w:rPr>
        <w:t xml:space="preserve">Покровский И.А. </w:t>
      </w:r>
      <w:r>
        <w:rPr>
          <w:rFonts w:ascii="Times New Roman" w:hAnsi="Times New Roman" w:cs="Times New Roman"/>
          <w:sz w:val="24"/>
          <w:szCs w:val="24"/>
        </w:rPr>
        <w:t>«</w:t>
      </w:r>
      <w:r w:rsidRPr="0095465F">
        <w:rPr>
          <w:rFonts w:ascii="Times New Roman" w:hAnsi="Times New Roman" w:cs="Times New Roman"/>
          <w:sz w:val="24"/>
          <w:szCs w:val="24"/>
        </w:rPr>
        <w:t>История Римского права</w:t>
      </w:r>
      <w:r>
        <w:rPr>
          <w:rFonts w:ascii="Times New Roman" w:hAnsi="Times New Roman" w:cs="Times New Roman"/>
          <w:sz w:val="24"/>
          <w:szCs w:val="24"/>
        </w:rPr>
        <w:t>», Санкт-Петербург</w:t>
      </w:r>
      <w:r w:rsidRPr="0089712D">
        <w:rPr>
          <w:rFonts w:ascii="Times New Roman" w:hAnsi="Times New Roman" w:cs="Times New Roman"/>
          <w:sz w:val="24"/>
          <w:szCs w:val="24"/>
        </w:rPr>
        <w:t>, издательско-торговый дом «Летний сад», 1999</w:t>
      </w:r>
      <w:r>
        <w:rPr>
          <w:rFonts w:ascii="Times New Roman" w:hAnsi="Times New Roman" w:cs="Times New Roman"/>
          <w:sz w:val="24"/>
          <w:szCs w:val="24"/>
        </w:rPr>
        <w:t xml:space="preserve">, </w:t>
      </w:r>
      <w:r w:rsidRPr="0089712D">
        <w:rPr>
          <w:rFonts w:ascii="Times New Roman" w:hAnsi="Times New Roman" w:cs="Times New Roman"/>
          <w:sz w:val="24"/>
          <w:szCs w:val="24"/>
        </w:rPr>
        <w:t>Стр.</w:t>
      </w:r>
      <w:r>
        <w:rPr>
          <w:rFonts w:ascii="Times New Roman" w:hAnsi="Times New Roman" w:cs="Times New Roman"/>
          <w:sz w:val="24"/>
          <w:szCs w:val="24"/>
        </w:rPr>
        <w:t xml:space="preserve"> 120 (</w:t>
      </w:r>
      <w:hyperlink r:id="rId3" w:history="1">
        <w:r w:rsidRPr="003C362C">
          <w:rPr>
            <w:rStyle w:val="aa"/>
            <w:rFonts w:ascii="Times New Roman" w:hAnsi="Times New Roman" w:cs="Times New Roman"/>
            <w:sz w:val="24"/>
            <w:szCs w:val="24"/>
          </w:rPr>
          <w:t>http://ancientrome.ru/publik/article.htm?a=1524230017</w:t>
        </w:r>
      </w:hyperlink>
      <w:r>
        <w:rPr>
          <w:rFonts w:ascii="Times New Roman" w:hAnsi="Times New Roman" w:cs="Times New Roman"/>
          <w:sz w:val="24"/>
          <w:szCs w:val="24"/>
        </w:rPr>
        <w:t>)</w:t>
      </w:r>
    </w:p>
    <w:p w14:paraId="5D444F01" w14:textId="77777777" w:rsidR="00283EFC" w:rsidRDefault="00283EFC">
      <w:pPr>
        <w:pStyle w:val="a5"/>
      </w:pPr>
    </w:p>
  </w:footnote>
  <w:footnote w:id="5">
    <w:p w14:paraId="5DC0D704" w14:textId="7C669821" w:rsidR="00483350" w:rsidRDefault="00483350" w:rsidP="00483350">
      <w:pPr>
        <w:pStyle w:val="a5"/>
      </w:pPr>
      <w:r>
        <w:rPr>
          <w:rStyle w:val="a7"/>
        </w:rPr>
        <w:footnoteRef/>
      </w:r>
      <w:r>
        <w:t xml:space="preserve"> </w:t>
      </w:r>
      <w:r w:rsidRPr="00B03F6D">
        <w:rPr>
          <w:rFonts w:ascii="Times New Roman" w:hAnsi="Times New Roman" w:cs="Times New Roman"/>
          <w:sz w:val="24"/>
          <w:szCs w:val="24"/>
        </w:rPr>
        <w:t>Энгельс Ф.  Происхождение семьи, частной собственности и государства Глава VI. Род и государство в Риме. (</w:t>
      </w:r>
      <w:hyperlink r:id="rId4" w:history="1">
        <w:r w:rsidRPr="00B03F6D">
          <w:rPr>
            <w:rFonts w:ascii="Times New Roman" w:hAnsi="Times New Roman" w:cs="Times New Roman"/>
            <w:sz w:val="24"/>
            <w:szCs w:val="24"/>
          </w:rPr>
          <w:t>http://noocivil.esrae.ru/pdf/2014/3/1281</w:t>
        </w:r>
      </w:hyperlink>
      <w:r w:rsidRPr="00B03F6D">
        <w:rPr>
          <w:rFonts w:ascii="Times New Roman" w:hAnsi="Times New Roman" w:cs="Times New Roman"/>
          <w:sz w:val="24"/>
          <w:szCs w:val="24"/>
        </w:rPr>
        <w:t>)</w:t>
      </w:r>
    </w:p>
  </w:footnote>
  <w:footnote w:id="6">
    <w:p w14:paraId="4207E553" w14:textId="2B8B6700" w:rsidR="00104D58" w:rsidRPr="0095465F" w:rsidRDefault="00104D58" w:rsidP="0095465F">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Гражданское право</w:t>
      </w:r>
      <w:r w:rsidR="003C46F8" w:rsidRPr="0095465F">
        <w:rPr>
          <w:rFonts w:ascii="Times New Roman" w:hAnsi="Times New Roman" w:cs="Times New Roman"/>
          <w:sz w:val="24"/>
          <w:szCs w:val="24"/>
        </w:rPr>
        <w:t xml:space="preserve"> /</w:t>
      </w:r>
      <w:r w:rsidRPr="0095465F">
        <w:rPr>
          <w:rFonts w:ascii="Times New Roman" w:hAnsi="Times New Roman" w:cs="Times New Roman"/>
          <w:sz w:val="24"/>
          <w:szCs w:val="24"/>
        </w:rPr>
        <w:t xml:space="preserve"> под ред</w:t>
      </w:r>
      <w:r w:rsidR="003C46F8" w:rsidRPr="0095465F">
        <w:rPr>
          <w:rFonts w:ascii="Times New Roman" w:hAnsi="Times New Roman" w:cs="Times New Roman"/>
          <w:sz w:val="24"/>
          <w:szCs w:val="24"/>
        </w:rPr>
        <w:t>.</w:t>
      </w:r>
      <w:r w:rsidRPr="0095465F">
        <w:rPr>
          <w:rFonts w:ascii="Times New Roman" w:hAnsi="Times New Roman" w:cs="Times New Roman"/>
          <w:sz w:val="24"/>
          <w:szCs w:val="24"/>
        </w:rPr>
        <w:t xml:space="preserve"> д</w:t>
      </w:r>
      <w:r w:rsidR="003C46F8" w:rsidRPr="0095465F">
        <w:rPr>
          <w:rFonts w:ascii="Times New Roman" w:hAnsi="Times New Roman" w:cs="Times New Roman"/>
          <w:sz w:val="24"/>
          <w:szCs w:val="24"/>
        </w:rPr>
        <w:t>.</w:t>
      </w:r>
      <w:r w:rsidRPr="0095465F">
        <w:rPr>
          <w:rFonts w:ascii="Times New Roman" w:hAnsi="Times New Roman" w:cs="Times New Roman"/>
          <w:sz w:val="24"/>
          <w:szCs w:val="24"/>
        </w:rPr>
        <w:t xml:space="preserve"> ю</w:t>
      </w:r>
      <w:r w:rsidR="003C46F8" w:rsidRPr="0095465F">
        <w:rPr>
          <w:rFonts w:ascii="Times New Roman" w:hAnsi="Times New Roman" w:cs="Times New Roman"/>
          <w:sz w:val="24"/>
          <w:szCs w:val="24"/>
        </w:rPr>
        <w:t>.</w:t>
      </w:r>
      <w:r w:rsidRPr="0095465F">
        <w:rPr>
          <w:rFonts w:ascii="Times New Roman" w:hAnsi="Times New Roman" w:cs="Times New Roman"/>
          <w:sz w:val="24"/>
          <w:szCs w:val="24"/>
        </w:rPr>
        <w:t xml:space="preserve"> н</w:t>
      </w:r>
      <w:r w:rsidR="003C46F8" w:rsidRPr="0095465F">
        <w:rPr>
          <w:rFonts w:ascii="Times New Roman" w:hAnsi="Times New Roman" w:cs="Times New Roman"/>
          <w:sz w:val="24"/>
          <w:szCs w:val="24"/>
        </w:rPr>
        <w:t>.</w:t>
      </w:r>
      <w:r w:rsidRPr="0095465F">
        <w:rPr>
          <w:rFonts w:ascii="Times New Roman" w:hAnsi="Times New Roman" w:cs="Times New Roman"/>
          <w:sz w:val="24"/>
          <w:szCs w:val="24"/>
        </w:rPr>
        <w:t>, профессора А.П. Сергеева</w:t>
      </w:r>
      <w:r w:rsidR="00B03F6D">
        <w:rPr>
          <w:rFonts w:ascii="Times New Roman" w:hAnsi="Times New Roman" w:cs="Times New Roman"/>
          <w:sz w:val="24"/>
          <w:szCs w:val="24"/>
        </w:rPr>
        <w:t xml:space="preserve"> «Понятие частного права» (</w:t>
      </w:r>
      <w:r w:rsidR="00B03F6D" w:rsidRPr="00B03F6D">
        <w:rPr>
          <w:rFonts w:ascii="Times New Roman" w:hAnsi="Times New Roman" w:cs="Times New Roman"/>
          <w:sz w:val="24"/>
          <w:szCs w:val="24"/>
        </w:rPr>
        <w:t>https://be5.biz/pravo/g031/1.html#:~:text=Частное%20право%20–%20это%20та,только%20императивного%20(строго%20обязательного)%20характера</w:t>
      </w:r>
      <w:r w:rsidR="00B03F6D">
        <w:rPr>
          <w:rFonts w:ascii="Times New Roman" w:hAnsi="Times New Roman" w:cs="Times New Roman"/>
          <w:sz w:val="24"/>
          <w:szCs w:val="24"/>
        </w:rPr>
        <w:t>)</w:t>
      </w:r>
    </w:p>
  </w:footnote>
  <w:footnote w:id="7">
    <w:p w14:paraId="5245BF62" w14:textId="22FCE5F3" w:rsidR="00F25E3D" w:rsidRPr="00C003D9" w:rsidRDefault="00191F90" w:rsidP="00F25E3D">
      <w:pPr>
        <w:pStyle w:val="a8"/>
        <w:spacing w:before="0" w:beforeAutospacing="0" w:after="0" w:afterAutospacing="0" w:line="360" w:lineRule="auto"/>
        <w:jc w:val="both"/>
        <w:rPr>
          <w:bCs/>
          <w:sz w:val="28"/>
          <w:szCs w:val="28"/>
        </w:rPr>
      </w:pPr>
      <w:r w:rsidRPr="0095465F">
        <w:rPr>
          <w:rStyle w:val="a7"/>
        </w:rPr>
        <w:footnoteRef/>
      </w:r>
      <w:r w:rsidRPr="0095465F">
        <w:t xml:space="preserve"> </w:t>
      </w:r>
      <w:r w:rsidR="00F25E3D" w:rsidRPr="00F25E3D">
        <w:rPr>
          <w:bCs/>
        </w:rPr>
        <w:t>Алексеев С.С. /Частное право/ – СПб. 2009 г.</w:t>
      </w:r>
      <w:r w:rsidR="00F25E3D">
        <w:rPr>
          <w:bCs/>
        </w:rPr>
        <w:t xml:space="preserve"> // Код доступа - </w:t>
      </w:r>
      <w:hyperlink r:id="rId5" w:history="1">
        <w:r w:rsidR="00F25E3D" w:rsidRPr="003C362C">
          <w:rPr>
            <w:rStyle w:val="aa"/>
            <w:bCs/>
          </w:rPr>
          <w:t>http://www.ivurcol.net/el_resurs/2_kurs/grazhdanskoe_pravo1.pdf</w:t>
        </w:r>
      </w:hyperlink>
      <w:r w:rsidR="00F25E3D">
        <w:rPr>
          <w:bCs/>
        </w:rPr>
        <w:t xml:space="preserve"> стр. 23-25</w:t>
      </w:r>
    </w:p>
    <w:p w14:paraId="512CCA37" w14:textId="4D33AB76" w:rsidR="00191F90" w:rsidRPr="0095465F" w:rsidRDefault="00191F90" w:rsidP="0095465F">
      <w:pPr>
        <w:pStyle w:val="a5"/>
        <w:jc w:val="both"/>
        <w:rPr>
          <w:rFonts w:ascii="Times New Roman" w:hAnsi="Times New Roman" w:cs="Times New Roman"/>
          <w:sz w:val="24"/>
          <w:szCs w:val="24"/>
        </w:rPr>
      </w:pPr>
    </w:p>
  </w:footnote>
  <w:footnote w:id="8">
    <w:p w14:paraId="5616CA72" w14:textId="7471053F" w:rsidR="00F25E3D" w:rsidRPr="00C003D9" w:rsidRDefault="00B317DD" w:rsidP="00F25E3D">
      <w:pPr>
        <w:pStyle w:val="a8"/>
        <w:spacing w:before="0" w:beforeAutospacing="0" w:after="0" w:afterAutospacing="0" w:line="360" w:lineRule="auto"/>
        <w:ind w:left="709"/>
        <w:jc w:val="both"/>
        <w:rPr>
          <w:bCs/>
          <w:sz w:val="28"/>
          <w:szCs w:val="28"/>
        </w:rPr>
      </w:pPr>
      <w:r w:rsidRPr="0095465F">
        <w:rPr>
          <w:rStyle w:val="a7"/>
        </w:rPr>
        <w:footnoteRef/>
      </w:r>
      <w:r w:rsidRPr="0095465F">
        <w:t xml:space="preserve"> </w:t>
      </w:r>
      <w:r w:rsidR="00F25E3D" w:rsidRPr="00F25E3D">
        <w:t>Ерофеева Д.В., Шагиева Р.В. Источники современного частного права: Монография. – М.: Русайнс, 2015 г.</w:t>
      </w:r>
      <w:r w:rsidR="00F25E3D" w:rsidRPr="00C003D9">
        <w:rPr>
          <w:sz w:val="28"/>
          <w:szCs w:val="28"/>
        </w:rPr>
        <w:t xml:space="preserve"> </w:t>
      </w:r>
      <w:r w:rsidR="00F25E3D" w:rsidRPr="00F25E3D">
        <w:t>стр. 18</w:t>
      </w:r>
    </w:p>
    <w:p w14:paraId="245775C5" w14:textId="76FE7466" w:rsidR="00B317DD" w:rsidRPr="0095465F" w:rsidRDefault="00B317DD" w:rsidP="0095465F">
      <w:pPr>
        <w:pStyle w:val="a5"/>
        <w:jc w:val="both"/>
        <w:rPr>
          <w:rFonts w:ascii="Times New Roman" w:hAnsi="Times New Roman" w:cs="Times New Roman"/>
          <w:sz w:val="24"/>
          <w:szCs w:val="24"/>
        </w:rPr>
      </w:pPr>
    </w:p>
  </w:footnote>
  <w:footnote w:id="9">
    <w:p w14:paraId="43F56A95" w14:textId="2F39FE68" w:rsidR="00104D58" w:rsidRPr="0095465F" w:rsidRDefault="00104D58" w:rsidP="0095465F">
      <w:pPr>
        <w:pStyle w:val="a8"/>
        <w:spacing w:before="0" w:beforeAutospacing="0" w:after="0" w:afterAutospacing="0"/>
        <w:jc w:val="both"/>
        <w:rPr>
          <w:bCs/>
        </w:rPr>
      </w:pPr>
      <w:r w:rsidRPr="0095465F">
        <w:rPr>
          <w:rStyle w:val="a7"/>
        </w:rPr>
        <w:footnoteRef/>
      </w:r>
      <w:r w:rsidRPr="0095465F">
        <w:t xml:space="preserve"> Черепахин Б.Б. К вопросу о частном и публичном праве. Труды по гражданскому праву. – М.: Статут, 2001.</w:t>
      </w:r>
      <w:r w:rsidR="00B317DD" w:rsidRPr="0095465F">
        <w:t xml:space="preserve"> – С. </w:t>
      </w:r>
      <w:r w:rsidR="00F25E3D" w:rsidRPr="00F25E3D">
        <w:t>Стр. 22-35</w:t>
      </w:r>
    </w:p>
    <w:p w14:paraId="3906B045" w14:textId="77777777" w:rsidR="00104D58" w:rsidRPr="0095465F" w:rsidRDefault="00104D58" w:rsidP="0095465F">
      <w:pPr>
        <w:pStyle w:val="a5"/>
        <w:jc w:val="both"/>
        <w:rPr>
          <w:rFonts w:ascii="Times New Roman" w:hAnsi="Times New Roman" w:cs="Times New Roman"/>
          <w:sz w:val="24"/>
          <w:szCs w:val="24"/>
        </w:rPr>
      </w:pPr>
    </w:p>
  </w:footnote>
  <w:footnote w:id="10">
    <w:p w14:paraId="1E146030" w14:textId="27669F34" w:rsidR="001A4F70" w:rsidRPr="001A4F70" w:rsidRDefault="008A55FF" w:rsidP="001A4F70">
      <w:pPr>
        <w:spacing w:after="0" w:line="240" w:lineRule="auto"/>
        <w:jc w:val="both"/>
        <w:rPr>
          <w:rFonts w:ascii="Times New Roman" w:eastAsia="Times New Roman" w:hAnsi="Times New Roman" w:cs="Times New Roman"/>
          <w:sz w:val="24"/>
          <w:szCs w:val="24"/>
          <w:lang w:eastAsia="ru-RU"/>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w:t>
      </w:r>
      <w:r w:rsidR="001A4F70" w:rsidRPr="001A4F70">
        <w:rPr>
          <w:rFonts w:ascii="Times New Roman" w:eastAsia="Times New Roman" w:hAnsi="Times New Roman" w:cs="Times New Roman"/>
          <w:sz w:val="24"/>
          <w:szCs w:val="24"/>
          <w:lang w:eastAsia="ru-RU"/>
        </w:rPr>
        <w:t xml:space="preserve">Л.Л. Герваген </w:t>
      </w:r>
      <w:r w:rsidR="001A4F70">
        <w:rPr>
          <w:rFonts w:ascii="Times New Roman" w:eastAsia="Times New Roman" w:hAnsi="Times New Roman" w:cs="Times New Roman"/>
          <w:sz w:val="24"/>
          <w:szCs w:val="24"/>
          <w:lang w:eastAsia="ru-RU"/>
        </w:rPr>
        <w:t>«Обязанности, как основание</w:t>
      </w:r>
      <w:r w:rsidR="001A4F70" w:rsidRPr="001A4F70">
        <w:rPr>
          <w:rFonts w:ascii="Times New Roman" w:eastAsia="Times New Roman" w:hAnsi="Times New Roman" w:cs="Times New Roman"/>
          <w:sz w:val="24"/>
          <w:szCs w:val="24"/>
          <w:lang w:eastAsia="ru-RU"/>
        </w:rPr>
        <w:t xml:space="preserve"> права», 1908 г. стр. 144—147</w:t>
      </w:r>
    </w:p>
    <w:p w14:paraId="56C4CF76" w14:textId="581BF39D" w:rsidR="008A55FF" w:rsidRPr="0095465F" w:rsidRDefault="008A55FF" w:rsidP="0095465F">
      <w:pPr>
        <w:pStyle w:val="a5"/>
        <w:jc w:val="both"/>
        <w:rPr>
          <w:rFonts w:ascii="Times New Roman" w:hAnsi="Times New Roman" w:cs="Times New Roman"/>
          <w:sz w:val="24"/>
          <w:szCs w:val="24"/>
        </w:rPr>
      </w:pPr>
    </w:p>
  </w:footnote>
  <w:footnote w:id="11">
    <w:p w14:paraId="17BE8500" w14:textId="387C1557" w:rsidR="008A55FF" w:rsidRPr="001A4F70" w:rsidRDefault="008A55FF" w:rsidP="00CB20B3">
      <w:pPr>
        <w:pStyle w:val="a8"/>
        <w:spacing w:before="0" w:beforeAutospacing="0" w:after="0" w:afterAutospacing="0" w:line="360" w:lineRule="auto"/>
        <w:jc w:val="both"/>
      </w:pPr>
      <w:r w:rsidRPr="0095465F">
        <w:rPr>
          <w:rStyle w:val="a7"/>
        </w:rPr>
        <w:footnoteRef/>
      </w:r>
      <w:r w:rsidRPr="0095465F">
        <w:t xml:space="preserve"> </w:t>
      </w:r>
      <w:r w:rsidR="001A4F70" w:rsidRPr="001A4F70">
        <w:t>Яковлев В.Ф. Гражданско-правовой метод регулирования общественных отношений. С. 11; Витченко А.М. Указ. соч. С. 52; Сорокин В.Д. Метод правового регулирования. Теоретические проблемы. С. 85.</w:t>
      </w:r>
    </w:p>
  </w:footnote>
  <w:footnote w:id="12">
    <w:p w14:paraId="2D5A183B" w14:textId="212C7DE0" w:rsidR="00CB20B3" w:rsidRPr="0013733F" w:rsidRDefault="008A55FF" w:rsidP="00CB20B3">
      <w:pPr>
        <w:pStyle w:val="a8"/>
        <w:spacing w:before="0" w:beforeAutospacing="0" w:after="0" w:afterAutospacing="0" w:line="360" w:lineRule="auto"/>
        <w:jc w:val="both"/>
        <w:rPr>
          <w:bCs/>
          <w:sz w:val="28"/>
          <w:szCs w:val="28"/>
        </w:rPr>
      </w:pPr>
      <w:r w:rsidRPr="0095465F">
        <w:rPr>
          <w:rStyle w:val="a7"/>
        </w:rPr>
        <w:footnoteRef/>
      </w:r>
      <w:r w:rsidRPr="0095465F">
        <w:t xml:space="preserve"> </w:t>
      </w:r>
      <w:r w:rsidR="00CB20B3" w:rsidRPr="00CB20B3">
        <w:t xml:space="preserve">Иоффе О.С., Мусин В.А. Основы римского гражданского права. –Ленинград: </w:t>
      </w:r>
      <w:r w:rsidR="001A4F70" w:rsidRPr="00CB20B3">
        <w:t>Из-во Ленинградский ун-т</w:t>
      </w:r>
      <w:r w:rsidR="00CB20B3" w:rsidRPr="00CB20B3">
        <w:t>. –1975. –156 с</w:t>
      </w:r>
    </w:p>
    <w:p w14:paraId="54234A28" w14:textId="6800E1FD" w:rsidR="008A55FF" w:rsidRPr="0095465F" w:rsidRDefault="008A55FF" w:rsidP="0095465F">
      <w:pPr>
        <w:pStyle w:val="a5"/>
        <w:jc w:val="both"/>
        <w:rPr>
          <w:rFonts w:ascii="Times New Roman" w:hAnsi="Times New Roman" w:cs="Times New Roman"/>
          <w:sz w:val="24"/>
          <w:szCs w:val="24"/>
        </w:rPr>
      </w:pPr>
    </w:p>
  </w:footnote>
  <w:footnote w:id="13">
    <w:p w14:paraId="50A50E3F" w14:textId="69BA6D23" w:rsidR="00104D58" w:rsidRPr="0095465F" w:rsidRDefault="00104D58" w:rsidP="0095465F">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w:t>
      </w:r>
      <w:r w:rsidRPr="0095465F">
        <w:rPr>
          <w:rFonts w:ascii="Times New Roman" w:hAnsi="Times New Roman" w:cs="Times New Roman"/>
          <w:color w:val="000000"/>
          <w:sz w:val="24"/>
          <w:szCs w:val="24"/>
        </w:rPr>
        <w:t xml:space="preserve">Григорьев Л., Курдин А. </w:t>
      </w:r>
      <w:r w:rsidR="00CB20B3" w:rsidRPr="00CB20B3">
        <w:rPr>
          <w:rFonts w:ascii="Times New Roman" w:hAnsi="Times New Roman" w:cs="Times New Roman"/>
          <w:sz w:val="24"/>
          <w:szCs w:val="24"/>
        </w:rPr>
        <w:t>«Экономический рост и спрос на энергию»</w:t>
      </w:r>
      <w:r w:rsidR="008A55FF" w:rsidRPr="00CB20B3">
        <w:rPr>
          <w:rFonts w:ascii="Times New Roman" w:hAnsi="Times New Roman" w:cs="Times New Roman"/>
          <w:sz w:val="24"/>
          <w:szCs w:val="24"/>
        </w:rPr>
        <w:t xml:space="preserve"> </w:t>
      </w:r>
      <w:r w:rsidRPr="0095465F">
        <w:rPr>
          <w:rFonts w:ascii="Times New Roman" w:hAnsi="Times New Roman" w:cs="Times New Roman"/>
          <w:color w:val="000000"/>
          <w:sz w:val="24"/>
          <w:szCs w:val="24"/>
        </w:rPr>
        <w:t>/</w:t>
      </w:r>
      <w:r w:rsidR="008A55FF" w:rsidRPr="0095465F">
        <w:rPr>
          <w:rFonts w:ascii="Times New Roman" w:hAnsi="Times New Roman" w:cs="Times New Roman"/>
          <w:color w:val="000000"/>
          <w:sz w:val="24"/>
          <w:szCs w:val="24"/>
        </w:rPr>
        <w:t xml:space="preserve">/ </w:t>
      </w:r>
      <w:r w:rsidRPr="0095465F">
        <w:rPr>
          <w:rFonts w:ascii="Times New Roman" w:hAnsi="Times New Roman" w:cs="Times New Roman"/>
          <w:color w:val="000000"/>
          <w:sz w:val="24"/>
          <w:szCs w:val="24"/>
        </w:rPr>
        <w:t xml:space="preserve">Вопросы экономики. </w:t>
      </w:r>
      <w:r w:rsidR="008A55FF" w:rsidRPr="0095465F">
        <w:rPr>
          <w:rFonts w:ascii="Times New Roman" w:hAnsi="Times New Roman" w:cs="Times New Roman"/>
          <w:color w:val="000000"/>
          <w:sz w:val="24"/>
          <w:szCs w:val="24"/>
        </w:rPr>
        <w:t xml:space="preserve">– </w:t>
      </w:r>
      <w:r w:rsidRPr="0095465F">
        <w:rPr>
          <w:rFonts w:ascii="Times New Roman" w:hAnsi="Times New Roman" w:cs="Times New Roman"/>
          <w:color w:val="000000"/>
          <w:sz w:val="24"/>
          <w:szCs w:val="24"/>
        </w:rPr>
        <w:t xml:space="preserve">2016. </w:t>
      </w:r>
      <w:r w:rsidR="008A55FF" w:rsidRPr="0095465F">
        <w:rPr>
          <w:rFonts w:ascii="Times New Roman" w:hAnsi="Times New Roman" w:cs="Times New Roman"/>
          <w:color w:val="000000"/>
          <w:sz w:val="24"/>
          <w:szCs w:val="24"/>
        </w:rPr>
        <w:t xml:space="preserve">– </w:t>
      </w:r>
      <w:r w:rsidRPr="0095465F">
        <w:rPr>
          <w:rFonts w:ascii="Times New Roman" w:hAnsi="Times New Roman" w:cs="Times New Roman"/>
          <w:color w:val="000000"/>
          <w:sz w:val="24"/>
          <w:szCs w:val="24"/>
        </w:rPr>
        <w:t xml:space="preserve">№ 1. </w:t>
      </w:r>
      <w:r w:rsidR="00CB20B3">
        <w:rPr>
          <w:rFonts w:ascii="Times New Roman" w:hAnsi="Times New Roman" w:cs="Times New Roman"/>
          <w:color w:val="000000"/>
          <w:sz w:val="24"/>
          <w:szCs w:val="24"/>
        </w:rPr>
        <w:t xml:space="preserve">Код доступа: </w:t>
      </w:r>
      <w:r w:rsidR="00CB20B3" w:rsidRPr="00CB20B3">
        <w:rPr>
          <w:rFonts w:ascii="Times New Roman" w:hAnsi="Times New Roman" w:cs="Times New Roman"/>
          <w:color w:val="000000"/>
          <w:sz w:val="24"/>
          <w:szCs w:val="24"/>
        </w:rPr>
        <w:t>https://cyberleninka.ru/article/n/ekonomicheskiy-rost-i-spros-na-energiyu</w:t>
      </w:r>
    </w:p>
  </w:footnote>
  <w:footnote w:id="14">
    <w:p w14:paraId="69AF2B4B" w14:textId="65F7CAD4" w:rsidR="00440896" w:rsidRPr="0095465F" w:rsidRDefault="00440896" w:rsidP="0095465F">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w:t>
      </w:r>
      <w:r w:rsidR="00483350">
        <w:rPr>
          <w:rFonts w:ascii="Times New Roman" w:hAnsi="Times New Roman" w:cs="Times New Roman"/>
          <w:sz w:val="24"/>
          <w:szCs w:val="24"/>
        </w:rPr>
        <w:t xml:space="preserve">Г.Ф. Шерчевич «Учебник торгового права» </w:t>
      </w:r>
      <w:r w:rsidR="00CB20B3">
        <w:rPr>
          <w:rFonts w:ascii="Times New Roman" w:hAnsi="Times New Roman" w:cs="Times New Roman"/>
          <w:sz w:val="24"/>
          <w:szCs w:val="24"/>
        </w:rPr>
        <w:t>параграф 3 «История торгового права» Код доступа -(</w:t>
      </w:r>
      <w:hyperlink r:id="rId6" w:anchor="a003" w:history="1">
        <w:r w:rsidR="00CB20B3" w:rsidRPr="003C362C">
          <w:rPr>
            <w:rStyle w:val="aa"/>
            <w:rFonts w:ascii="Times New Roman" w:hAnsi="Times New Roman" w:cs="Times New Roman"/>
            <w:sz w:val="24"/>
            <w:szCs w:val="24"/>
          </w:rPr>
          <w:t>http://dugward.ru/library/shershenevich/shershenevich_uchebnik_torgovogo_prava.html#a003</w:t>
        </w:r>
      </w:hyperlink>
      <w:r w:rsidR="00CB20B3">
        <w:rPr>
          <w:rFonts w:ascii="Times New Roman" w:hAnsi="Times New Roman" w:cs="Times New Roman"/>
          <w:sz w:val="24"/>
          <w:szCs w:val="24"/>
        </w:rPr>
        <w:t xml:space="preserve">) (дата обращения: 07.06.2022) </w:t>
      </w:r>
    </w:p>
  </w:footnote>
  <w:footnote w:id="15">
    <w:p w14:paraId="0886D80C" w14:textId="2CA8725E" w:rsidR="00003671" w:rsidRPr="0095465F" w:rsidRDefault="00003671" w:rsidP="0095465F">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Гражданский кодекс РСФСР 1926 г. // Электронный фонд правовых и нормативно-технических документов. </w:t>
      </w:r>
      <w:r w:rsidRPr="0095465F">
        <w:rPr>
          <w:rFonts w:ascii="Times New Roman" w:hAnsi="Times New Roman" w:cs="Times New Roman"/>
          <w:color w:val="333333"/>
          <w:sz w:val="24"/>
          <w:szCs w:val="24"/>
        </w:rPr>
        <w:t xml:space="preserve">– Режим доступа: </w:t>
      </w:r>
      <w:hyperlink r:id="rId7" w:history="1">
        <w:r w:rsidRPr="0095465F">
          <w:rPr>
            <w:rStyle w:val="aa"/>
            <w:rFonts w:ascii="Times New Roman" w:hAnsi="Times New Roman" w:cs="Times New Roman"/>
            <w:sz w:val="24"/>
            <w:szCs w:val="24"/>
          </w:rPr>
          <w:t>https://docs.cntd.ru/document/901808921</w:t>
        </w:r>
      </w:hyperlink>
      <w:r w:rsidRPr="0095465F">
        <w:rPr>
          <w:rFonts w:ascii="Times New Roman" w:hAnsi="Times New Roman" w:cs="Times New Roman"/>
          <w:color w:val="333333"/>
          <w:sz w:val="24"/>
          <w:szCs w:val="24"/>
        </w:rPr>
        <w:t xml:space="preserve"> (дата обращения: 07.06.2022 г.) (утратил силу). </w:t>
      </w:r>
    </w:p>
  </w:footnote>
  <w:footnote w:id="16">
    <w:p w14:paraId="0AE65FEA" w14:textId="006EE0B4" w:rsidR="00003671" w:rsidRPr="0095465F" w:rsidRDefault="00003671" w:rsidP="0095465F">
      <w:pPr>
        <w:pStyle w:val="a5"/>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w:t>
      </w:r>
      <w:r w:rsidRPr="0095465F">
        <w:rPr>
          <w:rFonts w:ascii="Times New Roman" w:hAnsi="Times New Roman" w:cs="Times New Roman"/>
          <w:color w:val="000000"/>
          <w:sz w:val="24"/>
          <w:szCs w:val="24"/>
        </w:rPr>
        <w:t xml:space="preserve">Гражданский кодекс РСФСР (утв. ВС РСФСР 11.06.1964) (ред. от 26.11.2001) // СПС «КонсультантПлюс». </w:t>
      </w:r>
      <w:r w:rsidRPr="0095465F">
        <w:rPr>
          <w:rFonts w:ascii="Times New Roman" w:hAnsi="Times New Roman" w:cs="Times New Roman"/>
          <w:color w:val="333333"/>
          <w:sz w:val="24"/>
          <w:szCs w:val="24"/>
        </w:rPr>
        <w:t xml:space="preserve">– Режим доступа: </w:t>
      </w:r>
      <w:hyperlink r:id="rId8" w:history="1">
        <w:r w:rsidRPr="0095465F">
          <w:rPr>
            <w:rStyle w:val="aa"/>
            <w:rFonts w:ascii="Times New Roman" w:hAnsi="Times New Roman" w:cs="Times New Roman"/>
            <w:sz w:val="24"/>
            <w:szCs w:val="24"/>
          </w:rPr>
          <w:t>http://www.consultant.ru/document/cons_doc_LAW_1838/</w:t>
        </w:r>
      </w:hyperlink>
      <w:r w:rsidRPr="0095465F">
        <w:rPr>
          <w:rFonts w:ascii="Times New Roman" w:hAnsi="Times New Roman" w:cs="Times New Roman"/>
          <w:color w:val="333333"/>
          <w:sz w:val="24"/>
          <w:szCs w:val="24"/>
        </w:rPr>
        <w:t xml:space="preserve"> (дата обращения: 07.06.2022 г.) (утратил силу). </w:t>
      </w:r>
    </w:p>
  </w:footnote>
  <w:footnote w:id="17">
    <w:p w14:paraId="04A15C69" w14:textId="1A735619" w:rsidR="003337BA" w:rsidRPr="003337BA" w:rsidRDefault="003337BA" w:rsidP="0095465F">
      <w:pPr>
        <w:pStyle w:val="t"/>
        <w:shd w:val="clear" w:color="auto" w:fill="FFFFFF"/>
        <w:spacing w:before="0" w:beforeAutospacing="0" w:after="0" w:afterAutospacing="0"/>
        <w:jc w:val="both"/>
        <w:rPr>
          <w:b/>
          <w:bCs/>
          <w:color w:val="333333"/>
        </w:rPr>
      </w:pPr>
      <w:r w:rsidRPr="0095465F">
        <w:rPr>
          <w:rStyle w:val="a7"/>
        </w:rPr>
        <w:footnoteRef/>
      </w:r>
      <w:r w:rsidRPr="0095465F">
        <w:t xml:space="preserve"> </w:t>
      </w:r>
      <w:r w:rsidRPr="0095465F">
        <w:rPr>
          <w:color w:val="333333"/>
        </w:rPr>
        <w:t xml:space="preserve">Указ президента </w:t>
      </w:r>
      <w:r w:rsidRPr="003337BA">
        <w:rPr>
          <w:color w:val="333333"/>
        </w:rPr>
        <w:t>Р</w:t>
      </w:r>
      <w:r w:rsidRPr="0095465F">
        <w:rPr>
          <w:color w:val="333333"/>
        </w:rPr>
        <w:t>оссийской</w:t>
      </w:r>
      <w:r w:rsidRPr="003337BA">
        <w:rPr>
          <w:color w:val="333333"/>
        </w:rPr>
        <w:t xml:space="preserve"> Ф</w:t>
      </w:r>
      <w:r w:rsidRPr="0095465F">
        <w:rPr>
          <w:color w:val="333333"/>
        </w:rPr>
        <w:t xml:space="preserve">едерации </w:t>
      </w:r>
      <w:r w:rsidRPr="003337BA">
        <w:rPr>
          <w:color w:val="333333"/>
        </w:rPr>
        <w:t>О программе "Становление и развитие частного права в России"</w:t>
      </w:r>
      <w:r w:rsidRPr="0095465F">
        <w:rPr>
          <w:color w:val="333333"/>
        </w:rPr>
        <w:t xml:space="preserve"> // Официальный интернет-портал правовой информации. – Режим доступа: </w:t>
      </w:r>
    </w:p>
    <w:p w14:paraId="62662EB0" w14:textId="3D62D720" w:rsidR="003337BA" w:rsidRPr="0095465F" w:rsidRDefault="003337BA" w:rsidP="0095465F">
      <w:pPr>
        <w:pStyle w:val="a5"/>
        <w:jc w:val="both"/>
        <w:rPr>
          <w:rFonts w:ascii="Times New Roman" w:hAnsi="Times New Roman" w:cs="Times New Roman"/>
          <w:sz w:val="24"/>
          <w:szCs w:val="24"/>
        </w:rPr>
      </w:pPr>
    </w:p>
  </w:footnote>
  <w:footnote w:id="18">
    <w:p w14:paraId="7E4DE2AB" w14:textId="5E319491" w:rsidR="001D5EEE" w:rsidRDefault="001D5EEE" w:rsidP="001D5EEE">
      <w:pPr>
        <w:pStyle w:val="a5"/>
      </w:pPr>
      <w:r>
        <w:rPr>
          <w:rStyle w:val="a7"/>
        </w:rPr>
        <w:footnoteRef/>
      </w:r>
      <w:r>
        <w:t xml:space="preserve"> </w:t>
      </w:r>
      <w:r w:rsidRPr="001D5EEE">
        <w:rPr>
          <w:rFonts w:ascii="Times New Roman" w:hAnsi="Times New Roman" w:cs="Times New Roman"/>
          <w:color w:val="333333"/>
          <w:sz w:val="24"/>
          <w:szCs w:val="24"/>
        </w:rPr>
        <w:t xml:space="preserve">Указ президента Российской Федерации О программе "Становление и развитие частного права в России" // Официальный интернет-портал правовой информации. – Режим доступа: </w:t>
      </w:r>
      <w:hyperlink r:id="rId9" w:history="1">
        <w:r w:rsidRPr="001D5EEE">
          <w:rPr>
            <w:rStyle w:val="aa"/>
            <w:rFonts w:ascii="Times New Roman" w:hAnsi="Times New Roman" w:cs="Times New Roman"/>
            <w:sz w:val="24"/>
            <w:szCs w:val="24"/>
          </w:rPr>
          <w:t>http://pravo.gov.ru/proxy/ips/?docbody=&amp;prevDoc=102156360&amp;backlink=1&amp;&amp;nd=102031204</w:t>
        </w:r>
      </w:hyperlink>
      <w:r w:rsidRPr="001D5EEE">
        <w:rPr>
          <w:rFonts w:ascii="Times New Roman" w:hAnsi="Times New Roman" w:cs="Times New Roman"/>
          <w:color w:val="333333"/>
          <w:sz w:val="24"/>
          <w:szCs w:val="24"/>
        </w:rPr>
        <w:t xml:space="preserve"> (дата обращения: 07.06.2022 г.).</w:t>
      </w:r>
    </w:p>
  </w:footnote>
  <w:footnote w:id="19">
    <w:p w14:paraId="67207627" w14:textId="1D70F193" w:rsidR="00104D58" w:rsidRPr="0095465F" w:rsidRDefault="00104D58" w:rsidP="0095465F">
      <w:pPr>
        <w:pStyle w:val="a8"/>
        <w:spacing w:before="0" w:beforeAutospacing="0" w:after="0" w:afterAutospacing="0"/>
        <w:jc w:val="both"/>
        <w:rPr>
          <w:bCs/>
        </w:rPr>
      </w:pPr>
      <w:r w:rsidRPr="0095465F">
        <w:rPr>
          <w:rStyle w:val="a7"/>
        </w:rPr>
        <w:footnoteRef/>
      </w:r>
      <w:r w:rsidRPr="0095465F">
        <w:t xml:space="preserve"> </w:t>
      </w:r>
      <w:r w:rsidRPr="0095465F">
        <w:rPr>
          <w:color w:val="000000"/>
        </w:rPr>
        <w:t>Шестовских Н.А.  Проблема частной собственности в трудах русских философов. Монография 2018 г.</w:t>
      </w:r>
      <w:r w:rsidR="00E83DC6">
        <w:rPr>
          <w:color w:val="000000"/>
        </w:rPr>
        <w:t xml:space="preserve"> стр. 181(</w:t>
      </w:r>
      <w:hyperlink r:id="rId10" w:history="1">
        <w:r w:rsidR="00E83DC6" w:rsidRPr="003C362C">
          <w:rPr>
            <w:rStyle w:val="aa"/>
          </w:rPr>
          <w:t>https://elar.urfu.ru/bitstream/10995/60651/1/iuro-2018-176-18.pdf</w:t>
        </w:r>
      </w:hyperlink>
      <w:r w:rsidR="00E83DC6">
        <w:rPr>
          <w:color w:val="000000"/>
        </w:rPr>
        <w:t>)</w:t>
      </w:r>
    </w:p>
  </w:footnote>
  <w:footnote w:id="20">
    <w:p w14:paraId="45F00939" w14:textId="323FF8F5" w:rsidR="00104D58" w:rsidRPr="0095465F" w:rsidRDefault="00104D58" w:rsidP="0095465F">
      <w:pPr>
        <w:shd w:val="clear" w:color="auto" w:fill="FFFFFF"/>
        <w:spacing w:after="0" w:line="240" w:lineRule="auto"/>
        <w:jc w:val="both"/>
        <w:rPr>
          <w:rFonts w:ascii="Times New Roman" w:hAnsi="Times New Roman" w:cs="Times New Roman"/>
          <w:sz w:val="24"/>
          <w:szCs w:val="24"/>
        </w:rPr>
      </w:pPr>
      <w:r w:rsidRPr="0095465F">
        <w:rPr>
          <w:rStyle w:val="a7"/>
          <w:rFonts w:ascii="Times New Roman" w:hAnsi="Times New Roman" w:cs="Times New Roman"/>
          <w:sz w:val="24"/>
          <w:szCs w:val="24"/>
        </w:rPr>
        <w:footnoteRef/>
      </w:r>
      <w:r w:rsidRPr="0095465F">
        <w:rPr>
          <w:rFonts w:ascii="Times New Roman" w:hAnsi="Times New Roman" w:cs="Times New Roman"/>
          <w:sz w:val="24"/>
          <w:szCs w:val="24"/>
        </w:rPr>
        <w:t xml:space="preserve"> </w:t>
      </w:r>
      <w:r w:rsidRPr="0095465F">
        <w:rPr>
          <w:rFonts w:ascii="Times New Roman" w:eastAsia="Times New Roman" w:hAnsi="Times New Roman" w:cs="Times New Roman"/>
          <w:color w:val="000000"/>
          <w:sz w:val="24"/>
          <w:szCs w:val="24"/>
          <w:lang w:eastAsia="ru-RU"/>
        </w:rPr>
        <w:t>Алексеев С. С. Частное право. – М.: «Статут», 1999.</w:t>
      </w:r>
      <w:r w:rsidR="00E83DC6">
        <w:rPr>
          <w:rFonts w:ascii="Times New Roman" w:eastAsia="Times New Roman" w:hAnsi="Times New Roman" w:cs="Times New Roman"/>
          <w:color w:val="000000"/>
          <w:sz w:val="24"/>
          <w:szCs w:val="24"/>
          <w:lang w:eastAsia="ru-RU"/>
        </w:rPr>
        <w:t xml:space="preserve"> (</w:t>
      </w:r>
      <w:r w:rsidR="00E83DC6" w:rsidRPr="00E83DC6">
        <w:rPr>
          <w:rFonts w:ascii="Times New Roman" w:eastAsia="Times New Roman" w:hAnsi="Times New Roman" w:cs="Times New Roman"/>
          <w:color w:val="000000"/>
          <w:sz w:val="24"/>
          <w:szCs w:val="24"/>
          <w:lang w:eastAsia="ru-RU"/>
        </w:rPr>
        <w:t>https://ukrreferat.com/dwnld?url=http://www.ukrreferat.com/referats_book/Pravo/knpr0684.zip</w:t>
      </w:r>
      <w:r w:rsidR="00E83DC6">
        <w:rPr>
          <w:rFonts w:ascii="Times New Roman" w:eastAsia="Times New Roman" w:hAnsi="Times New Roman" w:cs="Times New Roman"/>
          <w:color w:val="000000"/>
          <w:sz w:val="24"/>
          <w:szCs w:val="24"/>
          <w:lang w:eastAsia="ru-RU"/>
        </w:rPr>
        <w:t>)</w:t>
      </w:r>
      <w:r w:rsidRPr="0095465F">
        <w:rPr>
          <w:rFonts w:ascii="Times New Roman" w:eastAsia="Times New Roman" w:hAnsi="Times New Roman" w:cs="Times New Roman"/>
          <w:color w:val="000000"/>
          <w:sz w:val="24"/>
          <w:szCs w:val="24"/>
          <w:lang w:eastAsia="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0B03"/>
    <w:multiLevelType w:val="multilevel"/>
    <w:tmpl w:val="57C8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82B85"/>
    <w:multiLevelType w:val="hybridMultilevel"/>
    <w:tmpl w:val="B2D0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A46F8D"/>
    <w:multiLevelType w:val="hybridMultilevel"/>
    <w:tmpl w:val="16365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1666DC"/>
    <w:multiLevelType w:val="multilevel"/>
    <w:tmpl w:val="B59255EE"/>
    <w:lvl w:ilvl="0">
      <w:start w:val="2"/>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4" w15:restartNumberingAfterBreak="0">
    <w:nsid w:val="688331F9"/>
    <w:multiLevelType w:val="multilevel"/>
    <w:tmpl w:val="D480F48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6A724B4"/>
    <w:multiLevelType w:val="multilevel"/>
    <w:tmpl w:val="9F761AC6"/>
    <w:lvl w:ilvl="0">
      <w:start w:val="2"/>
      <w:numFmt w:val="decimal"/>
      <w:lvlText w:val="%1"/>
      <w:lvlJc w:val="left"/>
      <w:pPr>
        <w:ind w:left="375" w:hanging="375"/>
      </w:pPr>
      <w:rPr>
        <w:rFonts w:hint="default"/>
      </w:rPr>
    </w:lvl>
    <w:lvl w:ilvl="1">
      <w:start w:val="2"/>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C"/>
    <w:rsid w:val="00003671"/>
    <w:rsid w:val="0001740C"/>
    <w:rsid w:val="0002248B"/>
    <w:rsid w:val="00050C79"/>
    <w:rsid w:val="00104D58"/>
    <w:rsid w:val="0012479C"/>
    <w:rsid w:val="0013733F"/>
    <w:rsid w:val="00191F90"/>
    <w:rsid w:val="001A4F70"/>
    <w:rsid w:val="001B7CF9"/>
    <w:rsid w:val="001D5EEE"/>
    <w:rsid w:val="002100B0"/>
    <w:rsid w:val="00283EFC"/>
    <w:rsid w:val="00307EB4"/>
    <w:rsid w:val="003337BA"/>
    <w:rsid w:val="00340123"/>
    <w:rsid w:val="003663CA"/>
    <w:rsid w:val="003C46F8"/>
    <w:rsid w:val="003E17EE"/>
    <w:rsid w:val="00414EB4"/>
    <w:rsid w:val="00440896"/>
    <w:rsid w:val="00461C23"/>
    <w:rsid w:val="00483350"/>
    <w:rsid w:val="00484571"/>
    <w:rsid w:val="004D30A2"/>
    <w:rsid w:val="004F51DA"/>
    <w:rsid w:val="005212CA"/>
    <w:rsid w:val="005B05F8"/>
    <w:rsid w:val="005D54B2"/>
    <w:rsid w:val="00600E37"/>
    <w:rsid w:val="00603761"/>
    <w:rsid w:val="00630B68"/>
    <w:rsid w:val="00653681"/>
    <w:rsid w:val="00672A6D"/>
    <w:rsid w:val="0068768F"/>
    <w:rsid w:val="006B609D"/>
    <w:rsid w:val="006E4807"/>
    <w:rsid w:val="00704917"/>
    <w:rsid w:val="00704DDD"/>
    <w:rsid w:val="007466A3"/>
    <w:rsid w:val="007A05E9"/>
    <w:rsid w:val="007D2A4F"/>
    <w:rsid w:val="007E3E29"/>
    <w:rsid w:val="00824AA7"/>
    <w:rsid w:val="00832C2F"/>
    <w:rsid w:val="008415A0"/>
    <w:rsid w:val="00895052"/>
    <w:rsid w:val="0089712D"/>
    <w:rsid w:val="008A2950"/>
    <w:rsid w:val="008A55FF"/>
    <w:rsid w:val="008D3D5C"/>
    <w:rsid w:val="009155CA"/>
    <w:rsid w:val="00916C2D"/>
    <w:rsid w:val="009467AD"/>
    <w:rsid w:val="0095465F"/>
    <w:rsid w:val="00A13D04"/>
    <w:rsid w:val="00A3701C"/>
    <w:rsid w:val="00A620D2"/>
    <w:rsid w:val="00AA76EF"/>
    <w:rsid w:val="00AC7210"/>
    <w:rsid w:val="00B00557"/>
    <w:rsid w:val="00B033F4"/>
    <w:rsid w:val="00B03F6D"/>
    <w:rsid w:val="00B174E5"/>
    <w:rsid w:val="00B23B21"/>
    <w:rsid w:val="00B317DD"/>
    <w:rsid w:val="00B826C4"/>
    <w:rsid w:val="00BB2C1A"/>
    <w:rsid w:val="00BD4BD6"/>
    <w:rsid w:val="00BF03B9"/>
    <w:rsid w:val="00C003D9"/>
    <w:rsid w:val="00C11468"/>
    <w:rsid w:val="00CB20B3"/>
    <w:rsid w:val="00CC7E46"/>
    <w:rsid w:val="00D1048C"/>
    <w:rsid w:val="00D14274"/>
    <w:rsid w:val="00D50816"/>
    <w:rsid w:val="00D63D9C"/>
    <w:rsid w:val="00D65E76"/>
    <w:rsid w:val="00D71014"/>
    <w:rsid w:val="00DC5A75"/>
    <w:rsid w:val="00DE7173"/>
    <w:rsid w:val="00DF0594"/>
    <w:rsid w:val="00DF3203"/>
    <w:rsid w:val="00E1050A"/>
    <w:rsid w:val="00E35478"/>
    <w:rsid w:val="00E5799D"/>
    <w:rsid w:val="00E83DC6"/>
    <w:rsid w:val="00EC7909"/>
    <w:rsid w:val="00F03576"/>
    <w:rsid w:val="00F25E3D"/>
    <w:rsid w:val="00F620E9"/>
    <w:rsid w:val="00F62312"/>
    <w:rsid w:val="00F64074"/>
    <w:rsid w:val="00FA35A8"/>
    <w:rsid w:val="00FD2342"/>
    <w:rsid w:val="00FE5096"/>
    <w:rsid w:val="00FE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B2BF"/>
  <w15:chartTrackingRefBased/>
  <w15:docId w15:val="{453DBD05-ACB1-4C50-982D-AE4F127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40C"/>
    <w:pPr>
      <w:spacing w:after="200" w:line="276" w:lineRule="auto"/>
    </w:pPr>
  </w:style>
  <w:style w:type="paragraph" w:styleId="1">
    <w:name w:val="heading 1"/>
    <w:basedOn w:val="a"/>
    <w:next w:val="a"/>
    <w:link w:val="10"/>
    <w:uiPriority w:val="9"/>
    <w:qFormat/>
    <w:rsid w:val="00017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833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40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01740C"/>
    <w:pPr>
      <w:spacing w:before="480"/>
      <w:outlineLvl w:val="9"/>
    </w:pPr>
    <w:rPr>
      <w:b/>
      <w:bCs/>
      <w:sz w:val="28"/>
      <w:szCs w:val="28"/>
      <w:lang w:eastAsia="ru-RU"/>
    </w:rPr>
  </w:style>
  <w:style w:type="paragraph" w:customStyle="1" w:styleId="Default">
    <w:name w:val="Default"/>
    <w:rsid w:val="0001740C"/>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4">
    <w:name w:val="List Paragraph"/>
    <w:basedOn w:val="a"/>
    <w:uiPriority w:val="34"/>
    <w:qFormat/>
    <w:rsid w:val="0001740C"/>
    <w:pPr>
      <w:spacing w:after="0" w:line="240" w:lineRule="auto"/>
      <w:ind w:left="720"/>
      <w:contextualSpacing/>
    </w:pPr>
    <w:rPr>
      <w:rFonts w:eastAsiaTheme="minorEastAsia"/>
      <w:lang w:eastAsia="en-GB"/>
    </w:rPr>
  </w:style>
  <w:style w:type="paragraph" w:styleId="a5">
    <w:name w:val="footnote text"/>
    <w:basedOn w:val="a"/>
    <w:link w:val="a6"/>
    <w:uiPriority w:val="99"/>
    <w:unhideWhenUsed/>
    <w:rsid w:val="0001740C"/>
    <w:pPr>
      <w:spacing w:after="0" w:line="240" w:lineRule="auto"/>
    </w:pPr>
    <w:rPr>
      <w:sz w:val="20"/>
      <w:szCs w:val="20"/>
    </w:rPr>
  </w:style>
  <w:style w:type="character" w:customStyle="1" w:styleId="a6">
    <w:name w:val="Текст сноски Знак"/>
    <w:basedOn w:val="a0"/>
    <w:link w:val="a5"/>
    <w:uiPriority w:val="99"/>
    <w:rsid w:val="0001740C"/>
    <w:rPr>
      <w:sz w:val="20"/>
      <w:szCs w:val="20"/>
    </w:rPr>
  </w:style>
  <w:style w:type="character" w:styleId="a7">
    <w:name w:val="footnote reference"/>
    <w:basedOn w:val="a0"/>
    <w:uiPriority w:val="99"/>
    <w:semiHidden/>
    <w:unhideWhenUsed/>
    <w:rsid w:val="0001740C"/>
    <w:rPr>
      <w:vertAlign w:val="superscript"/>
    </w:rPr>
  </w:style>
  <w:style w:type="paragraph" w:styleId="a8">
    <w:name w:val="Normal (Web)"/>
    <w:basedOn w:val="a"/>
    <w:uiPriority w:val="99"/>
    <w:unhideWhenUsed/>
    <w:rsid w:val="00017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1740C"/>
    <w:rPr>
      <w:b/>
      <w:bCs/>
    </w:rPr>
  </w:style>
  <w:style w:type="character" w:styleId="aa">
    <w:name w:val="Hyperlink"/>
    <w:basedOn w:val="a0"/>
    <w:uiPriority w:val="99"/>
    <w:unhideWhenUsed/>
    <w:rsid w:val="0001740C"/>
    <w:rPr>
      <w:color w:val="0000FF"/>
      <w:u w:val="single"/>
    </w:rPr>
  </w:style>
  <w:style w:type="paragraph" w:styleId="ab">
    <w:name w:val="footer"/>
    <w:basedOn w:val="a"/>
    <w:link w:val="ac"/>
    <w:uiPriority w:val="99"/>
    <w:unhideWhenUsed/>
    <w:rsid w:val="000174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1740C"/>
  </w:style>
  <w:style w:type="character" w:customStyle="1" w:styleId="UnresolvedMention">
    <w:name w:val="Unresolved Mention"/>
    <w:basedOn w:val="a0"/>
    <w:uiPriority w:val="99"/>
    <w:semiHidden/>
    <w:unhideWhenUsed/>
    <w:rsid w:val="00BB2C1A"/>
    <w:rPr>
      <w:color w:val="605E5C"/>
      <w:shd w:val="clear" w:color="auto" w:fill="E1DFDD"/>
    </w:rPr>
  </w:style>
  <w:style w:type="paragraph" w:customStyle="1" w:styleId="t">
    <w:name w:val="t"/>
    <w:basedOn w:val="a"/>
    <w:rsid w:val="00333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83350"/>
    <w:rPr>
      <w:rFonts w:asciiTheme="majorHAnsi" w:eastAsiaTheme="majorEastAsia" w:hAnsiTheme="majorHAnsi" w:cstheme="majorBidi"/>
      <w:color w:val="2E74B5" w:themeColor="accent1" w:themeShade="BF"/>
      <w:sz w:val="26"/>
      <w:szCs w:val="26"/>
    </w:rPr>
  </w:style>
  <w:style w:type="character" w:styleId="ad">
    <w:name w:val="FollowedHyperlink"/>
    <w:basedOn w:val="a0"/>
    <w:uiPriority w:val="99"/>
    <w:semiHidden/>
    <w:unhideWhenUsed/>
    <w:rsid w:val="001D5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174">
      <w:bodyDiv w:val="1"/>
      <w:marLeft w:val="0"/>
      <w:marRight w:val="0"/>
      <w:marTop w:val="0"/>
      <w:marBottom w:val="0"/>
      <w:divBdr>
        <w:top w:val="none" w:sz="0" w:space="0" w:color="auto"/>
        <w:left w:val="none" w:sz="0" w:space="0" w:color="auto"/>
        <w:bottom w:val="none" w:sz="0" w:space="0" w:color="auto"/>
        <w:right w:val="none" w:sz="0" w:space="0" w:color="auto"/>
      </w:divBdr>
    </w:div>
    <w:div w:id="176189236">
      <w:bodyDiv w:val="1"/>
      <w:marLeft w:val="0"/>
      <w:marRight w:val="0"/>
      <w:marTop w:val="0"/>
      <w:marBottom w:val="0"/>
      <w:divBdr>
        <w:top w:val="none" w:sz="0" w:space="0" w:color="auto"/>
        <w:left w:val="none" w:sz="0" w:space="0" w:color="auto"/>
        <w:bottom w:val="none" w:sz="0" w:space="0" w:color="auto"/>
        <w:right w:val="none" w:sz="0" w:space="0" w:color="auto"/>
      </w:divBdr>
      <w:divsChild>
        <w:div w:id="1615558220">
          <w:marLeft w:val="1170"/>
          <w:marRight w:val="735"/>
          <w:marTop w:val="0"/>
          <w:marBottom w:val="0"/>
          <w:divBdr>
            <w:top w:val="none" w:sz="0" w:space="0" w:color="auto"/>
            <w:left w:val="none" w:sz="0" w:space="0" w:color="auto"/>
            <w:bottom w:val="none" w:sz="0" w:space="0" w:color="auto"/>
            <w:right w:val="none" w:sz="0" w:space="0" w:color="auto"/>
          </w:divBdr>
        </w:div>
        <w:div w:id="1853645327">
          <w:marLeft w:val="1170"/>
          <w:marRight w:val="735"/>
          <w:marTop w:val="0"/>
          <w:marBottom w:val="0"/>
          <w:divBdr>
            <w:top w:val="none" w:sz="0" w:space="0" w:color="auto"/>
            <w:left w:val="none" w:sz="0" w:space="0" w:color="auto"/>
            <w:bottom w:val="none" w:sz="0" w:space="0" w:color="auto"/>
            <w:right w:val="none" w:sz="0" w:space="0" w:color="auto"/>
          </w:divBdr>
        </w:div>
      </w:divsChild>
    </w:div>
    <w:div w:id="656804722">
      <w:bodyDiv w:val="1"/>
      <w:marLeft w:val="0"/>
      <w:marRight w:val="0"/>
      <w:marTop w:val="0"/>
      <w:marBottom w:val="0"/>
      <w:divBdr>
        <w:top w:val="none" w:sz="0" w:space="0" w:color="auto"/>
        <w:left w:val="none" w:sz="0" w:space="0" w:color="auto"/>
        <w:bottom w:val="none" w:sz="0" w:space="0" w:color="auto"/>
        <w:right w:val="none" w:sz="0" w:space="0" w:color="auto"/>
      </w:divBdr>
    </w:div>
    <w:div w:id="1394428480">
      <w:bodyDiv w:val="1"/>
      <w:marLeft w:val="0"/>
      <w:marRight w:val="0"/>
      <w:marTop w:val="0"/>
      <w:marBottom w:val="0"/>
      <w:divBdr>
        <w:top w:val="none" w:sz="0" w:space="0" w:color="auto"/>
        <w:left w:val="none" w:sz="0" w:space="0" w:color="auto"/>
        <w:bottom w:val="none" w:sz="0" w:space="0" w:color="auto"/>
        <w:right w:val="none" w:sz="0" w:space="0" w:color="auto"/>
      </w:divBdr>
    </w:div>
    <w:div w:id="1892646550">
      <w:bodyDiv w:val="1"/>
      <w:marLeft w:val="0"/>
      <w:marRight w:val="0"/>
      <w:marTop w:val="0"/>
      <w:marBottom w:val="0"/>
      <w:divBdr>
        <w:top w:val="none" w:sz="0" w:space="0" w:color="auto"/>
        <w:left w:val="none" w:sz="0" w:space="0" w:color="auto"/>
        <w:bottom w:val="none" w:sz="0" w:space="0" w:color="auto"/>
        <w:right w:val="none" w:sz="0" w:space="0" w:color="auto"/>
      </w:divBdr>
    </w:div>
    <w:div w:id="20628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g2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08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gov.ru/proxy/ips/?docbody=&amp;prevDoc=102156360&amp;backlink=1&amp;&amp;nd=102031204" TargetMode="External"/><Relationship Id="rId4" Type="http://schemas.openxmlformats.org/officeDocument/2006/relationships/settings" Target="settings.xml"/><Relationship Id="rId9" Type="http://schemas.openxmlformats.org/officeDocument/2006/relationships/hyperlink" Target="http://ancientrome.ru/ius/i.htm?a=144658897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document/cons_doc_LAW_1838/" TargetMode="External"/><Relationship Id="rId3" Type="http://schemas.openxmlformats.org/officeDocument/2006/relationships/hyperlink" Target="http://ancientrome.ru/publik/article.htm?a=1524230017" TargetMode="External"/><Relationship Id="rId7" Type="http://schemas.openxmlformats.org/officeDocument/2006/relationships/hyperlink" Target="https://docs.cntd.ru/document/901808921" TargetMode="External"/><Relationship Id="rId2" Type="http://schemas.openxmlformats.org/officeDocument/2006/relationships/hyperlink" Target="https://www.booksite.ru/localtxt/rim/skoe/cha/stn/pra/rimskoe_chastn_pra/1.htm" TargetMode="External"/><Relationship Id="rId1" Type="http://schemas.openxmlformats.org/officeDocument/2006/relationships/hyperlink" Target="http://ancientrome.ru/ius/i.htm?a=1446588975" TargetMode="External"/><Relationship Id="rId6" Type="http://schemas.openxmlformats.org/officeDocument/2006/relationships/hyperlink" Target="http://dugward.ru/library/shershenevich/shershenevich_uchebnik_torgovogo_prava.html" TargetMode="External"/><Relationship Id="rId5" Type="http://schemas.openxmlformats.org/officeDocument/2006/relationships/hyperlink" Target="http://www.ivurcol.net/el_resurs/2_kurs/grazhdanskoe_pravo1.pdf" TargetMode="External"/><Relationship Id="rId10" Type="http://schemas.openxmlformats.org/officeDocument/2006/relationships/hyperlink" Target="https://elar.urfu.ru/bitstream/10995/60651/1/iuro-2018-176-18.pdf" TargetMode="External"/><Relationship Id="rId4" Type="http://schemas.openxmlformats.org/officeDocument/2006/relationships/hyperlink" Target="http://noocivil.esrae.ru/pdf/2014/3/1281" TargetMode="External"/><Relationship Id="rId9" Type="http://schemas.openxmlformats.org/officeDocument/2006/relationships/hyperlink" Target="http://pravo.gov.ru/proxy/ips/?docbody=&amp;prevDoc=102156360&amp;backlink=1&amp;&amp;nd=10203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EAC7-B5C3-470E-ABD3-9918B8A6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Stolpovskih Dmitriy</cp:lastModifiedBy>
  <cp:revision>2</cp:revision>
  <cp:lastPrinted>2022-06-05T20:36:00Z</cp:lastPrinted>
  <dcterms:created xsi:type="dcterms:W3CDTF">2023-07-05T13:56:00Z</dcterms:created>
  <dcterms:modified xsi:type="dcterms:W3CDTF">2023-07-05T13:56:00Z</dcterms:modified>
</cp:coreProperties>
</file>